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360" w:rsidRDefault="009572DA" w:rsidP="009572DA">
      <w:pPr>
        <w:pStyle w:val="a8"/>
        <w:jc w:val="center"/>
        <w:outlineLvl w:val="0"/>
        <w:rPr>
          <w:rFonts w:ascii="Times New Roman" w:hAnsi="Times New Roman"/>
          <w:sz w:val="26"/>
          <w:szCs w:val="28"/>
        </w:rPr>
      </w:pPr>
      <w:r>
        <w:rPr>
          <w:rFonts w:ascii="Times New Roman" w:hAnsi="Times New Roman"/>
          <w:b/>
          <w:noProof/>
          <w:sz w:val="26"/>
          <w:szCs w:val="28"/>
        </w:rPr>
        <w:drawing>
          <wp:inline distT="0" distB="0" distL="0" distR="0">
            <wp:extent cx="5934075" cy="8172450"/>
            <wp:effectExtent l="19050" t="0" r="9525" b="0"/>
            <wp:docPr id="1" name="Рисунок 1" descr="F:\для сайта\Scan1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для сайта\Scan10004.JPG"/>
                    <pic:cNvPicPr>
                      <a:picLocks noChangeAspect="1" noChangeArrowheads="1"/>
                    </pic:cNvPicPr>
                  </pic:nvPicPr>
                  <pic:blipFill>
                    <a:blip r:embed="rId8" cstate="print"/>
                    <a:srcRect/>
                    <a:stretch>
                      <a:fillRect/>
                    </a:stretch>
                  </pic:blipFill>
                  <pic:spPr bwMode="auto">
                    <a:xfrm>
                      <a:off x="0" y="0"/>
                      <a:ext cx="5934075" cy="8172450"/>
                    </a:xfrm>
                    <a:prstGeom prst="rect">
                      <a:avLst/>
                    </a:prstGeom>
                    <a:noFill/>
                    <a:ln w="9525">
                      <a:noFill/>
                      <a:miter lim="800000"/>
                      <a:headEnd/>
                      <a:tailEnd/>
                    </a:ln>
                  </pic:spPr>
                </pic:pic>
              </a:graphicData>
            </a:graphic>
          </wp:inline>
        </w:drawing>
      </w:r>
    </w:p>
    <w:p w:rsidR="007B5360" w:rsidRDefault="007B5360" w:rsidP="007B5360">
      <w:pPr>
        <w:pStyle w:val="a8"/>
        <w:jc w:val="both"/>
        <w:rPr>
          <w:rFonts w:ascii="Times New Roman" w:hAnsi="Times New Roman"/>
          <w:b/>
          <w:sz w:val="26"/>
          <w:szCs w:val="28"/>
        </w:rPr>
      </w:pPr>
    </w:p>
    <w:p w:rsidR="007B5360" w:rsidRDefault="007B5360" w:rsidP="007B5360">
      <w:pPr>
        <w:pStyle w:val="a8"/>
        <w:jc w:val="both"/>
        <w:rPr>
          <w:rFonts w:ascii="Times New Roman" w:hAnsi="Times New Roman"/>
          <w:b/>
          <w:sz w:val="26"/>
          <w:szCs w:val="28"/>
        </w:rPr>
      </w:pPr>
    </w:p>
    <w:p w:rsidR="007B5360" w:rsidRPr="009A4982" w:rsidRDefault="007B5360" w:rsidP="007B5360">
      <w:pPr>
        <w:pStyle w:val="a8"/>
        <w:jc w:val="both"/>
        <w:rPr>
          <w:rFonts w:ascii="Times New Roman" w:hAnsi="Times New Roman"/>
          <w:b/>
          <w:sz w:val="26"/>
          <w:szCs w:val="28"/>
        </w:rPr>
      </w:pPr>
    </w:p>
    <w:p w:rsidR="007B5360" w:rsidRDefault="007B5360" w:rsidP="007B5360">
      <w:pPr>
        <w:pStyle w:val="a8"/>
        <w:jc w:val="both"/>
        <w:rPr>
          <w:rFonts w:ascii="Times New Roman" w:hAnsi="Times New Roman"/>
          <w:b/>
          <w:sz w:val="26"/>
          <w:szCs w:val="28"/>
        </w:rPr>
      </w:pPr>
    </w:p>
    <w:p w:rsidR="00016C71" w:rsidRDefault="00016C71" w:rsidP="007B5360">
      <w:pPr>
        <w:pStyle w:val="a8"/>
        <w:jc w:val="both"/>
        <w:rPr>
          <w:rFonts w:ascii="Times New Roman" w:hAnsi="Times New Roman"/>
          <w:b/>
          <w:sz w:val="26"/>
          <w:szCs w:val="28"/>
        </w:rPr>
      </w:pPr>
    </w:p>
    <w:p w:rsidR="0049643E" w:rsidRPr="00DA0A62" w:rsidRDefault="0049643E" w:rsidP="007B5360">
      <w:pPr>
        <w:spacing w:after="0" w:line="240" w:lineRule="auto"/>
        <w:jc w:val="center"/>
        <w:rPr>
          <w:rFonts w:ascii="Times New Roman" w:hAnsi="Times New Roman" w:cs="Times New Roman"/>
          <w:b/>
          <w:sz w:val="26"/>
          <w:szCs w:val="26"/>
        </w:rPr>
      </w:pPr>
      <w:r w:rsidRPr="00DA0A62">
        <w:rPr>
          <w:rFonts w:ascii="Times New Roman" w:hAnsi="Times New Roman" w:cs="Times New Roman"/>
          <w:b/>
          <w:sz w:val="26"/>
          <w:szCs w:val="26"/>
        </w:rPr>
        <w:lastRenderedPageBreak/>
        <w:t xml:space="preserve">Раздел </w:t>
      </w:r>
      <w:r w:rsidRPr="00DA0A62">
        <w:rPr>
          <w:rFonts w:ascii="Times New Roman" w:hAnsi="Times New Roman" w:cs="Times New Roman"/>
          <w:b/>
          <w:sz w:val="26"/>
          <w:szCs w:val="26"/>
          <w:lang w:val="en-US"/>
        </w:rPr>
        <w:t>1</w:t>
      </w:r>
      <w:r w:rsidRPr="00DA0A62">
        <w:rPr>
          <w:rFonts w:ascii="Times New Roman" w:hAnsi="Times New Roman" w:cs="Times New Roman"/>
          <w:b/>
          <w:sz w:val="26"/>
          <w:szCs w:val="26"/>
        </w:rPr>
        <w:t>.</w:t>
      </w:r>
      <w:r w:rsidRPr="00DA0A62">
        <w:rPr>
          <w:rFonts w:ascii="Times New Roman" w:hAnsi="Times New Roman" w:cs="Times New Roman"/>
          <w:b/>
          <w:sz w:val="26"/>
          <w:szCs w:val="26"/>
          <w:lang w:val="en-US"/>
        </w:rPr>
        <w:t xml:space="preserve"> </w:t>
      </w:r>
      <w:r w:rsidRPr="00DA0A62">
        <w:rPr>
          <w:rFonts w:ascii="Times New Roman" w:hAnsi="Times New Roman" w:cs="Times New Roman"/>
          <w:b/>
          <w:sz w:val="26"/>
          <w:szCs w:val="26"/>
        </w:rPr>
        <w:t>Общие положения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b/>
          <w:sz w:val="26"/>
          <w:szCs w:val="26"/>
        </w:rPr>
        <w:tab/>
      </w:r>
      <w:r w:rsidRPr="00DA0A62">
        <w:rPr>
          <w:rFonts w:ascii="Times New Roman" w:hAnsi="Times New Roman" w:cs="Times New Roman"/>
          <w:sz w:val="26"/>
          <w:szCs w:val="26"/>
        </w:rPr>
        <w:t xml:space="preserve">Настоящий коллективный договор (далее - Договор) является правовым актом, регулирующим </w:t>
      </w:r>
      <w:r w:rsidR="007B0CBB">
        <w:rPr>
          <w:rFonts w:ascii="Times New Roman" w:hAnsi="Times New Roman" w:cs="Times New Roman"/>
          <w:sz w:val="26"/>
          <w:szCs w:val="26"/>
        </w:rPr>
        <w:t>социально-трудовые отношения в м</w:t>
      </w:r>
      <w:r w:rsidRPr="00DA0A62">
        <w:rPr>
          <w:rFonts w:ascii="Times New Roman" w:hAnsi="Times New Roman" w:cs="Times New Roman"/>
          <w:sz w:val="26"/>
          <w:szCs w:val="26"/>
        </w:rPr>
        <w:t xml:space="preserve">униципальном </w:t>
      </w:r>
      <w:r w:rsidR="007B0CBB">
        <w:rPr>
          <w:rFonts w:ascii="Times New Roman" w:hAnsi="Times New Roman" w:cs="Times New Roman"/>
          <w:sz w:val="26"/>
          <w:szCs w:val="26"/>
        </w:rPr>
        <w:t>бюджетном образовательном у</w:t>
      </w:r>
      <w:r w:rsidRPr="00DA0A62">
        <w:rPr>
          <w:rFonts w:ascii="Times New Roman" w:hAnsi="Times New Roman" w:cs="Times New Roman"/>
          <w:sz w:val="26"/>
          <w:szCs w:val="26"/>
        </w:rPr>
        <w:t xml:space="preserve">чреждении </w:t>
      </w:r>
      <w:r w:rsidR="007B0CBB">
        <w:rPr>
          <w:rFonts w:ascii="Times New Roman" w:hAnsi="Times New Roman" w:cs="Times New Roman"/>
          <w:sz w:val="26"/>
          <w:szCs w:val="26"/>
        </w:rPr>
        <w:t>дополнительного образования д</w:t>
      </w:r>
      <w:r w:rsidRPr="00DA0A62">
        <w:rPr>
          <w:rFonts w:ascii="Times New Roman" w:hAnsi="Times New Roman" w:cs="Times New Roman"/>
          <w:sz w:val="26"/>
          <w:szCs w:val="26"/>
        </w:rPr>
        <w:t>етей «Детская музыкальная школа № 1 им. Н.К. Самрина» и устанавливающим взаимные обязательства ме</w:t>
      </w:r>
      <w:r w:rsidR="007B0CBB">
        <w:rPr>
          <w:rFonts w:ascii="Times New Roman" w:hAnsi="Times New Roman" w:cs="Times New Roman"/>
          <w:sz w:val="26"/>
          <w:szCs w:val="26"/>
        </w:rPr>
        <w:t>жду работниками и работодателем</w:t>
      </w:r>
      <w:r w:rsidRPr="00DA0A62">
        <w:rPr>
          <w:rFonts w:ascii="Times New Roman" w:hAnsi="Times New Roman" w:cs="Times New Roman"/>
          <w:sz w:val="26"/>
          <w:szCs w:val="26"/>
        </w:rPr>
        <w:t xml:space="preserve"> в лице их представителей.</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1.1. Сторонами настоящего договора являются: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от имени работодателя – директор Макеева Л.П.</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от имени работников – председатель профсоюзного комитета Мусаева Н.И.</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1.2. Предметом настоящего договора являются взаимные обязательства Сторон по вопросам условий труда, в том числе оплаты труда, занятости, переобучения, условий высвобождения работников, продолжительности рабочего времени и времени отдыха, улучшения условий и охраны труда, социальных гарантий и другим вопросам, определенным Сторонами.</w:t>
      </w:r>
    </w:p>
    <w:p w:rsidR="0049643E" w:rsidRPr="00DA0A62" w:rsidRDefault="0049643E" w:rsidP="007B5360">
      <w:pPr>
        <w:spacing w:after="0" w:line="240" w:lineRule="auto"/>
        <w:jc w:val="both"/>
        <w:rPr>
          <w:rFonts w:ascii="Times New Roman" w:hAnsi="Times New Roman" w:cs="Times New Roman"/>
          <w:sz w:val="26"/>
          <w:szCs w:val="26"/>
        </w:rPr>
      </w:pPr>
    </w:p>
    <w:p w:rsidR="0049643E" w:rsidRPr="00DA0A62" w:rsidRDefault="0049643E" w:rsidP="007B5360">
      <w:pPr>
        <w:spacing w:after="0" w:line="240" w:lineRule="auto"/>
        <w:ind w:firstLine="708"/>
        <w:jc w:val="center"/>
        <w:rPr>
          <w:rFonts w:ascii="Times New Roman" w:hAnsi="Times New Roman" w:cs="Times New Roman"/>
          <w:b/>
          <w:sz w:val="26"/>
          <w:szCs w:val="26"/>
        </w:rPr>
      </w:pPr>
      <w:r w:rsidRPr="00DA0A62">
        <w:rPr>
          <w:rFonts w:ascii="Times New Roman" w:hAnsi="Times New Roman" w:cs="Times New Roman"/>
          <w:b/>
          <w:sz w:val="26"/>
          <w:szCs w:val="26"/>
        </w:rPr>
        <w:t>Раздел 2. Оплата и нормирование труда, гарантии и компенсации.</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2.1. В области оплаты труда стороны договорились: </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2.1.1.Оплата труда работников учреждения </w:t>
      </w:r>
      <w:r w:rsidR="007B0CBB">
        <w:rPr>
          <w:rFonts w:ascii="Times New Roman" w:hAnsi="Times New Roman" w:cs="Times New Roman"/>
          <w:sz w:val="26"/>
          <w:szCs w:val="26"/>
        </w:rPr>
        <w:t>устанавливается на основе базовых окладов (рекомендованных Постановлением Правительства Республики Хакасия от 27.09.2012 г. № 641), с применением повышающих коэффициентов, в соответствии с Положением по оплате труда и материальном стимулировании работников МБОУ ДОД «ДМШ №1 им. Н.К. Самрина» от 30.10.2012 года.</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2.1.2. </w:t>
      </w:r>
      <w:r w:rsidR="007B0CBB">
        <w:rPr>
          <w:rFonts w:ascii="Times New Roman" w:hAnsi="Times New Roman" w:cs="Times New Roman"/>
          <w:sz w:val="26"/>
          <w:szCs w:val="26"/>
        </w:rPr>
        <w:t>Должностные оклады педагогических работников и концертмейстеров устанавливаются в зависимости от образования и стажа педагогической работы, либо квалификационной категории, присвоенной по результатам аттестации.</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2.1.3. Заработная плата выплачивается в денежной форме не реже, чем 2 раза в месяц, </w:t>
      </w:r>
      <w:r w:rsidR="007B0CBB">
        <w:rPr>
          <w:rFonts w:ascii="Times New Roman" w:hAnsi="Times New Roman" w:cs="Times New Roman"/>
          <w:sz w:val="26"/>
          <w:szCs w:val="26"/>
        </w:rPr>
        <w:t>5</w:t>
      </w:r>
      <w:r w:rsidRPr="00DA0A62">
        <w:rPr>
          <w:rFonts w:ascii="Times New Roman" w:hAnsi="Times New Roman" w:cs="Times New Roman"/>
          <w:sz w:val="26"/>
          <w:szCs w:val="26"/>
        </w:rPr>
        <w:t xml:space="preserve"> и </w:t>
      </w:r>
      <w:r w:rsidR="007B0CBB">
        <w:rPr>
          <w:rFonts w:ascii="Times New Roman" w:hAnsi="Times New Roman" w:cs="Times New Roman"/>
          <w:sz w:val="26"/>
          <w:szCs w:val="26"/>
        </w:rPr>
        <w:t>20</w:t>
      </w:r>
      <w:r w:rsidRPr="00DA0A62">
        <w:rPr>
          <w:rFonts w:ascii="Times New Roman" w:hAnsi="Times New Roman" w:cs="Times New Roman"/>
          <w:sz w:val="26"/>
          <w:szCs w:val="26"/>
        </w:rPr>
        <w:t xml:space="preserve"> числа каждого месяца. </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2.1.4. В случае задержки заработной платы на срок более 15 дней работник имеет право, известить работодателя в письменной форме, приостановить работу на весь период  до выплаты задержанной суммы (ст. 142 ТК РФ).</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2.1.5. Врем</w:t>
      </w:r>
      <w:r w:rsidR="007B0CBB">
        <w:rPr>
          <w:rFonts w:ascii="Times New Roman" w:hAnsi="Times New Roman" w:cs="Times New Roman"/>
          <w:sz w:val="26"/>
          <w:szCs w:val="26"/>
        </w:rPr>
        <w:t xml:space="preserve">я простоя не по вине работника, </w:t>
      </w:r>
      <w:r w:rsidRPr="00DA0A62">
        <w:rPr>
          <w:rFonts w:ascii="Times New Roman" w:hAnsi="Times New Roman" w:cs="Times New Roman"/>
          <w:sz w:val="26"/>
          <w:szCs w:val="26"/>
        </w:rPr>
        <w:t>оплачивается в размере двух третей средней заработной платы работника; если во время простоя (карантин) работник остается на рабочем месте и выполняет организационно-методическую</w:t>
      </w:r>
      <w:r w:rsidR="007B0CBB" w:rsidRPr="007B0CBB">
        <w:rPr>
          <w:rFonts w:ascii="Times New Roman" w:hAnsi="Times New Roman" w:cs="Times New Roman"/>
          <w:sz w:val="26"/>
          <w:szCs w:val="26"/>
        </w:rPr>
        <w:t xml:space="preserve"> </w:t>
      </w:r>
      <w:r w:rsidR="007B0CBB" w:rsidRPr="00DA0A62">
        <w:rPr>
          <w:rFonts w:ascii="Times New Roman" w:hAnsi="Times New Roman" w:cs="Times New Roman"/>
          <w:sz w:val="26"/>
          <w:szCs w:val="26"/>
        </w:rPr>
        <w:t>работу</w:t>
      </w:r>
      <w:r w:rsidR="007B0CBB">
        <w:rPr>
          <w:rFonts w:ascii="Times New Roman" w:hAnsi="Times New Roman" w:cs="Times New Roman"/>
          <w:sz w:val="26"/>
          <w:szCs w:val="26"/>
        </w:rPr>
        <w:t xml:space="preserve"> (работает с документацией, осуществляет подбор исполнительского репертуара для обучающихся, составляет календарные и поурочные планы, изучает методические новинки в области музыкального образования, занимается аранжировками, методическими разработками и т.д.)</w:t>
      </w:r>
      <w:r w:rsidRPr="00DA0A62">
        <w:rPr>
          <w:rFonts w:ascii="Times New Roman" w:hAnsi="Times New Roman" w:cs="Times New Roman"/>
          <w:sz w:val="26"/>
          <w:szCs w:val="26"/>
        </w:rPr>
        <w:t>, заработная плата выплачивается в полном размере.</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2.1.6.  Систему оплаты и стимулирования труда, в том числе повышение оплаты за работу в выходные и праздничные дни, сверхурочную </w:t>
      </w:r>
      <w:r w:rsidR="008C76D6">
        <w:rPr>
          <w:rFonts w:ascii="Times New Roman" w:hAnsi="Times New Roman" w:cs="Times New Roman"/>
          <w:sz w:val="26"/>
          <w:szCs w:val="26"/>
        </w:rPr>
        <w:t>работу, расширение зоны обслуживания</w:t>
      </w:r>
      <w:r w:rsidRPr="00DA0A62">
        <w:rPr>
          <w:rFonts w:ascii="Times New Roman" w:hAnsi="Times New Roman" w:cs="Times New Roman"/>
          <w:sz w:val="26"/>
          <w:szCs w:val="26"/>
        </w:rPr>
        <w:t>, устанавливать с соблюдением процедуры учета мнения выборного профсоюзного органа организации (ст.372 ТК).</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2.1.7. Условия оплаты труда, определенные трудовым договором, не могут быть ухудшены по сравнению с теми, которые установлены коллективным договором.</w:t>
      </w:r>
    </w:p>
    <w:p w:rsidR="0049643E" w:rsidRPr="00DA0A62" w:rsidRDefault="008C76D6"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2.1.8</w:t>
      </w:r>
      <w:r w:rsidR="0049643E" w:rsidRPr="00DA0A62">
        <w:rPr>
          <w:rFonts w:ascii="Times New Roman" w:hAnsi="Times New Roman" w:cs="Times New Roman"/>
          <w:sz w:val="26"/>
          <w:szCs w:val="26"/>
        </w:rPr>
        <w:t xml:space="preserve">. </w:t>
      </w:r>
      <w:r>
        <w:rPr>
          <w:rFonts w:ascii="Times New Roman" w:hAnsi="Times New Roman" w:cs="Times New Roman"/>
          <w:sz w:val="26"/>
          <w:szCs w:val="26"/>
        </w:rPr>
        <w:t>Изменение должностных окладов преподавателей и концертмейстеров производится: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lastRenderedPageBreak/>
        <w:t>- при увеличении стажа педагогической работы, стажа работы по специальности – со дня до</w:t>
      </w:r>
      <w:r w:rsidR="008C76D6">
        <w:rPr>
          <w:rFonts w:ascii="Times New Roman" w:hAnsi="Times New Roman" w:cs="Times New Roman"/>
          <w:sz w:val="26"/>
          <w:szCs w:val="26"/>
        </w:rPr>
        <w:t>стижения соответствующего стажа</w:t>
      </w:r>
      <w:r w:rsidRPr="00DA0A62">
        <w:rPr>
          <w:rFonts w:ascii="Times New Roman" w:hAnsi="Times New Roman" w:cs="Times New Roman"/>
          <w:sz w:val="26"/>
          <w:szCs w:val="26"/>
        </w:rPr>
        <w:t xml:space="preserve"> </w:t>
      </w:r>
      <w:r w:rsidR="008C76D6">
        <w:rPr>
          <w:rFonts w:ascii="Times New Roman" w:hAnsi="Times New Roman" w:cs="Times New Roman"/>
          <w:sz w:val="26"/>
          <w:szCs w:val="26"/>
        </w:rPr>
        <w:t>(</w:t>
      </w:r>
      <w:r w:rsidRPr="00DA0A62">
        <w:rPr>
          <w:rFonts w:ascii="Times New Roman" w:hAnsi="Times New Roman" w:cs="Times New Roman"/>
          <w:sz w:val="26"/>
          <w:szCs w:val="26"/>
        </w:rPr>
        <w:t>если д</w:t>
      </w:r>
      <w:r w:rsidR="008C76D6">
        <w:rPr>
          <w:rFonts w:ascii="Times New Roman" w:hAnsi="Times New Roman" w:cs="Times New Roman"/>
          <w:sz w:val="26"/>
          <w:szCs w:val="26"/>
        </w:rPr>
        <w:t>окументы находятся в учреждении)</w:t>
      </w:r>
      <w:r w:rsidRPr="00DA0A62">
        <w:rPr>
          <w:rFonts w:ascii="Times New Roman" w:hAnsi="Times New Roman" w:cs="Times New Roman"/>
          <w:sz w:val="26"/>
          <w:szCs w:val="26"/>
        </w:rPr>
        <w:t xml:space="preserve"> или со дня представления документа о стаже, дающем право на повышение размера ставки заработной платы;</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при получении образования или восстановлении документов об образовании – со дня представления  соответствующего документа;</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при присвоении квалификационной категории – со дня вынесения решения аттестационной комиссией;</w:t>
      </w:r>
    </w:p>
    <w:p w:rsidR="0049643E" w:rsidRPr="00DA0A62" w:rsidRDefault="008C76D6"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при получении П</w:t>
      </w:r>
      <w:r w:rsidR="0049643E" w:rsidRPr="00DA0A62">
        <w:rPr>
          <w:rFonts w:ascii="Times New Roman" w:hAnsi="Times New Roman" w:cs="Times New Roman"/>
          <w:sz w:val="26"/>
          <w:szCs w:val="26"/>
        </w:rPr>
        <w:t>очетного звания – со дня присвоения.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xml:space="preserve">При наступлении у работника права на изменение </w:t>
      </w:r>
      <w:r w:rsidR="008C76D6">
        <w:rPr>
          <w:rFonts w:ascii="Times New Roman" w:hAnsi="Times New Roman" w:cs="Times New Roman"/>
          <w:sz w:val="26"/>
          <w:szCs w:val="26"/>
        </w:rPr>
        <w:t>должностного оклада</w:t>
      </w:r>
      <w:r w:rsidRPr="00DA0A62">
        <w:rPr>
          <w:rFonts w:ascii="Times New Roman" w:hAnsi="Times New Roman" w:cs="Times New Roman"/>
          <w:sz w:val="26"/>
          <w:szCs w:val="26"/>
        </w:rPr>
        <w:t xml:space="preserve"> в период пребывания его в ежегодном или другом отпуске, а так же в период его временн</w:t>
      </w:r>
      <w:r w:rsidR="008C76D6">
        <w:rPr>
          <w:rFonts w:ascii="Times New Roman" w:hAnsi="Times New Roman" w:cs="Times New Roman"/>
          <w:sz w:val="26"/>
          <w:szCs w:val="26"/>
        </w:rPr>
        <w:t>ой нетрудоспособности, выплата из расчета нового должностного оклада производится со дня окончания отпуска или временной нетрудоспособности.</w:t>
      </w:r>
      <w:r w:rsidR="008C76D6">
        <w:rPr>
          <w:rFonts w:ascii="Times New Roman" w:hAnsi="Times New Roman" w:cs="Times New Roman"/>
          <w:sz w:val="26"/>
          <w:szCs w:val="26"/>
        </w:rPr>
        <w:tab/>
        <w:t>2.1.9</w:t>
      </w:r>
      <w:r w:rsidRPr="00DA0A62">
        <w:rPr>
          <w:rFonts w:ascii="Times New Roman" w:hAnsi="Times New Roman" w:cs="Times New Roman"/>
          <w:sz w:val="26"/>
          <w:szCs w:val="26"/>
        </w:rPr>
        <w:t xml:space="preserve">. На </w:t>
      </w:r>
      <w:r w:rsidR="008C76D6">
        <w:rPr>
          <w:rFonts w:ascii="Times New Roman" w:hAnsi="Times New Roman" w:cs="Times New Roman"/>
          <w:sz w:val="26"/>
          <w:szCs w:val="26"/>
        </w:rPr>
        <w:t>всех педагогических работников (в том числе внутренних и внешних совместителей), в начале</w:t>
      </w:r>
      <w:r w:rsidRPr="00DA0A62">
        <w:rPr>
          <w:rFonts w:ascii="Times New Roman" w:hAnsi="Times New Roman" w:cs="Times New Roman"/>
          <w:sz w:val="26"/>
          <w:szCs w:val="26"/>
        </w:rPr>
        <w:t xml:space="preserve"> учебного </w:t>
      </w:r>
      <w:r w:rsidR="008C76D6">
        <w:rPr>
          <w:rFonts w:ascii="Times New Roman" w:hAnsi="Times New Roman" w:cs="Times New Roman"/>
          <w:sz w:val="26"/>
          <w:szCs w:val="26"/>
        </w:rPr>
        <w:t xml:space="preserve">и календарного учебного </w:t>
      </w:r>
      <w:r w:rsidRPr="00DA0A62">
        <w:rPr>
          <w:rFonts w:ascii="Times New Roman" w:hAnsi="Times New Roman" w:cs="Times New Roman"/>
          <w:sz w:val="26"/>
          <w:szCs w:val="26"/>
        </w:rPr>
        <w:t>года составляются и утверждаются тарификационные списки.</w:t>
      </w:r>
    </w:p>
    <w:p w:rsidR="0049643E" w:rsidRPr="00DA0A62" w:rsidRDefault="008C76D6"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2.1.10</w:t>
      </w:r>
      <w:r w:rsidR="0049643E" w:rsidRPr="00DA0A62">
        <w:rPr>
          <w:rFonts w:ascii="Times New Roman" w:hAnsi="Times New Roman" w:cs="Times New Roman"/>
          <w:sz w:val="26"/>
          <w:szCs w:val="26"/>
        </w:rPr>
        <w:t>. Производит</w:t>
      </w:r>
      <w:r w:rsidR="00016336">
        <w:rPr>
          <w:rFonts w:ascii="Times New Roman" w:hAnsi="Times New Roman" w:cs="Times New Roman"/>
          <w:sz w:val="26"/>
          <w:szCs w:val="26"/>
        </w:rPr>
        <w:t>ся</w:t>
      </w:r>
      <w:r w:rsidR="0049643E" w:rsidRPr="00DA0A62">
        <w:rPr>
          <w:rFonts w:ascii="Times New Roman" w:hAnsi="Times New Roman" w:cs="Times New Roman"/>
          <w:sz w:val="26"/>
          <w:szCs w:val="26"/>
        </w:rPr>
        <w:t xml:space="preserve"> доплат</w:t>
      </w:r>
      <w:r w:rsidR="00016336">
        <w:rPr>
          <w:rFonts w:ascii="Times New Roman" w:hAnsi="Times New Roman" w:cs="Times New Roman"/>
          <w:sz w:val="26"/>
          <w:szCs w:val="26"/>
        </w:rPr>
        <w:t>а</w:t>
      </w:r>
      <w:r w:rsidR="0049643E" w:rsidRPr="00DA0A62">
        <w:rPr>
          <w:rFonts w:ascii="Times New Roman" w:hAnsi="Times New Roman" w:cs="Times New Roman"/>
          <w:sz w:val="26"/>
          <w:szCs w:val="26"/>
        </w:rPr>
        <w:t xml:space="preserve"> молодым специалистам с момента окончания учебы и работающим по специальности в размере 30 % к педагогической ставке.</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2.1.</w:t>
      </w:r>
      <w:r w:rsidR="008C76D6">
        <w:rPr>
          <w:rFonts w:ascii="Times New Roman" w:hAnsi="Times New Roman" w:cs="Times New Roman"/>
          <w:sz w:val="26"/>
          <w:szCs w:val="26"/>
        </w:rPr>
        <w:t>11</w:t>
      </w:r>
      <w:r w:rsidRPr="00DA0A62">
        <w:rPr>
          <w:rFonts w:ascii="Times New Roman" w:hAnsi="Times New Roman" w:cs="Times New Roman"/>
          <w:sz w:val="26"/>
          <w:szCs w:val="26"/>
        </w:rPr>
        <w:t>. Производит</w:t>
      </w:r>
      <w:r w:rsidR="00016336">
        <w:rPr>
          <w:rFonts w:ascii="Times New Roman" w:hAnsi="Times New Roman" w:cs="Times New Roman"/>
          <w:sz w:val="26"/>
          <w:szCs w:val="26"/>
        </w:rPr>
        <w:t>ся доплата</w:t>
      </w:r>
      <w:r w:rsidRPr="00DA0A62">
        <w:rPr>
          <w:rFonts w:ascii="Times New Roman" w:hAnsi="Times New Roman" w:cs="Times New Roman"/>
          <w:sz w:val="26"/>
          <w:szCs w:val="26"/>
        </w:rPr>
        <w:t xml:space="preserve"> молодым специалистам, окончившим учебные учреждения с отличием в размере 50 % к педагогической ставке, в течение 3-х лет.</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2.2. В области нормирования труда стороны договорились:</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2.2.1</w:t>
      </w:r>
      <w:r w:rsidR="0049643E" w:rsidRPr="00DA0A62">
        <w:rPr>
          <w:rFonts w:ascii="Times New Roman" w:hAnsi="Times New Roman" w:cs="Times New Roman"/>
          <w:sz w:val="26"/>
          <w:szCs w:val="26"/>
        </w:rPr>
        <w:t>. Не полная учебная нагрузка и ее изменения возможны при достижении согласия работника и работодателя.</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2.2.2</w:t>
      </w:r>
      <w:r w:rsidR="0049643E" w:rsidRPr="00DA0A62">
        <w:rPr>
          <w:rFonts w:ascii="Times New Roman" w:hAnsi="Times New Roman" w:cs="Times New Roman"/>
          <w:sz w:val="26"/>
          <w:szCs w:val="26"/>
        </w:rPr>
        <w:t>. Учебная нагрузка преподавателям,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преподавателями.</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2.2.3</w:t>
      </w:r>
      <w:r w:rsidR="0049643E" w:rsidRPr="00DA0A62">
        <w:rPr>
          <w:rFonts w:ascii="Times New Roman" w:hAnsi="Times New Roman" w:cs="Times New Roman"/>
          <w:sz w:val="26"/>
          <w:szCs w:val="26"/>
        </w:rPr>
        <w:t xml:space="preserve">. </w:t>
      </w:r>
      <w:r w:rsidR="00016336">
        <w:rPr>
          <w:rFonts w:ascii="Times New Roman" w:hAnsi="Times New Roman" w:cs="Times New Roman"/>
          <w:sz w:val="26"/>
          <w:szCs w:val="26"/>
        </w:rPr>
        <w:t>Работа</w:t>
      </w:r>
      <w:r w:rsidR="0049643E" w:rsidRPr="00DA0A62">
        <w:rPr>
          <w:rFonts w:ascii="Times New Roman" w:hAnsi="Times New Roman" w:cs="Times New Roman"/>
          <w:sz w:val="26"/>
          <w:szCs w:val="26"/>
        </w:rPr>
        <w:t xml:space="preserve"> педагогов в каникулы </w:t>
      </w:r>
      <w:r w:rsidR="00016336">
        <w:rPr>
          <w:rFonts w:ascii="Times New Roman" w:hAnsi="Times New Roman" w:cs="Times New Roman"/>
          <w:sz w:val="26"/>
          <w:szCs w:val="26"/>
        </w:rPr>
        <w:t xml:space="preserve">организовывается </w:t>
      </w:r>
      <w:r w:rsidR="0049643E" w:rsidRPr="00DA0A62">
        <w:rPr>
          <w:rFonts w:ascii="Times New Roman" w:hAnsi="Times New Roman" w:cs="Times New Roman"/>
          <w:sz w:val="26"/>
          <w:szCs w:val="26"/>
        </w:rPr>
        <w:t>по скоординированному плану в соответствии  с учебной нагрузкой.</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2.2.4</w:t>
      </w:r>
      <w:r w:rsidR="0049643E" w:rsidRPr="00DA0A62">
        <w:rPr>
          <w:rFonts w:ascii="Times New Roman" w:hAnsi="Times New Roman" w:cs="Times New Roman"/>
          <w:sz w:val="26"/>
          <w:szCs w:val="26"/>
        </w:rPr>
        <w:t xml:space="preserve">. </w:t>
      </w:r>
      <w:r w:rsidR="00016336">
        <w:rPr>
          <w:rFonts w:ascii="Times New Roman" w:hAnsi="Times New Roman" w:cs="Times New Roman"/>
          <w:sz w:val="26"/>
          <w:szCs w:val="26"/>
        </w:rPr>
        <w:t>Педагоги обеспечиваются классной комнатой с учетом педагогической нагрузки.</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2.2.5</w:t>
      </w:r>
      <w:r w:rsidR="0049643E" w:rsidRPr="00DA0A62">
        <w:rPr>
          <w:rFonts w:ascii="Times New Roman" w:hAnsi="Times New Roman" w:cs="Times New Roman"/>
          <w:sz w:val="26"/>
          <w:szCs w:val="26"/>
        </w:rPr>
        <w:t>. Учебная нагрузка на выходные, нерабочие и праздничные дни не планируется.</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2.2.6</w:t>
      </w:r>
      <w:r w:rsidR="0049643E" w:rsidRPr="00DA0A62">
        <w:rPr>
          <w:rFonts w:ascii="Times New Roman" w:hAnsi="Times New Roman" w:cs="Times New Roman"/>
          <w:sz w:val="26"/>
          <w:szCs w:val="26"/>
        </w:rPr>
        <w:t>. Уменьшение или увеличение учебной нагрузки преподавателя в течение учебного года по сравнению с учебной нагрузкой, оговоренной в трудовом договоре или приказе руководителя учреждения, а так же временное увеличение объема учебной нагрузки в связи с производственной необходимостью для замещения временно отсутствующего работника возможны только по взаимному согласию.</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2.2.7</w:t>
      </w:r>
      <w:r w:rsidR="0049643E" w:rsidRPr="00DA0A62">
        <w:rPr>
          <w:rFonts w:ascii="Times New Roman" w:hAnsi="Times New Roman" w:cs="Times New Roman"/>
          <w:sz w:val="26"/>
          <w:szCs w:val="26"/>
        </w:rPr>
        <w:t xml:space="preserve">. Тарификацию, расписание уроков преподавателей работодатель </w:t>
      </w:r>
      <w:r>
        <w:rPr>
          <w:rFonts w:ascii="Times New Roman" w:hAnsi="Times New Roman" w:cs="Times New Roman"/>
          <w:sz w:val="26"/>
          <w:szCs w:val="26"/>
        </w:rPr>
        <w:t>согласовывает</w:t>
      </w:r>
      <w:r w:rsidR="0049643E" w:rsidRPr="00DA0A62">
        <w:rPr>
          <w:rFonts w:ascii="Times New Roman" w:hAnsi="Times New Roman" w:cs="Times New Roman"/>
          <w:sz w:val="26"/>
          <w:szCs w:val="26"/>
        </w:rPr>
        <w:t xml:space="preserve"> с профкомом.</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2.3. Гарантии и компенсации.</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2.3.1. Стороны договорились, что в случае направления в служебную командировку работнику</w:t>
      </w:r>
      <w:r w:rsidR="001D663D">
        <w:rPr>
          <w:rFonts w:ascii="Times New Roman" w:hAnsi="Times New Roman" w:cs="Times New Roman"/>
          <w:sz w:val="26"/>
          <w:szCs w:val="26"/>
        </w:rPr>
        <w:t>,</w:t>
      </w:r>
      <w:r w:rsidRPr="00DA0A62">
        <w:rPr>
          <w:rFonts w:ascii="Times New Roman" w:hAnsi="Times New Roman" w:cs="Times New Roman"/>
          <w:sz w:val="26"/>
          <w:szCs w:val="26"/>
        </w:rPr>
        <w:t xml:space="preserve"> </w:t>
      </w:r>
      <w:r w:rsidR="001D663D">
        <w:rPr>
          <w:rFonts w:ascii="Times New Roman" w:hAnsi="Times New Roman" w:cs="Times New Roman"/>
          <w:sz w:val="26"/>
          <w:szCs w:val="26"/>
        </w:rPr>
        <w:t xml:space="preserve">при наличии финансовых, средств </w:t>
      </w:r>
      <w:r w:rsidRPr="00DA0A62">
        <w:rPr>
          <w:rFonts w:ascii="Times New Roman" w:hAnsi="Times New Roman" w:cs="Times New Roman"/>
          <w:sz w:val="26"/>
          <w:szCs w:val="26"/>
        </w:rPr>
        <w:t xml:space="preserve">возмещаются расходы по проезду, найму жилого помещения, </w:t>
      </w:r>
      <w:r w:rsidR="001D663D">
        <w:rPr>
          <w:rFonts w:ascii="Times New Roman" w:hAnsi="Times New Roman" w:cs="Times New Roman"/>
          <w:sz w:val="26"/>
          <w:szCs w:val="26"/>
        </w:rPr>
        <w:t xml:space="preserve">а также </w:t>
      </w:r>
      <w:r w:rsidRPr="00DA0A62">
        <w:rPr>
          <w:rFonts w:ascii="Times New Roman" w:hAnsi="Times New Roman" w:cs="Times New Roman"/>
          <w:sz w:val="26"/>
          <w:szCs w:val="26"/>
        </w:rPr>
        <w:t>суточные</w:t>
      </w:r>
      <w:r w:rsidR="001D663D">
        <w:rPr>
          <w:rFonts w:ascii="Times New Roman" w:hAnsi="Times New Roman" w:cs="Times New Roman"/>
          <w:sz w:val="26"/>
          <w:szCs w:val="26"/>
        </w:rPr>
        <w:t xml:space="preserve"> </w:t>
      </w:r>
      <w:r w:rsidR="008C76D6">
        <w:rPr>
          <w:rFonts w:ascii="Times New Roman" w:hAnsi="Times New Roman" w:cs="Times New Roman"/>
          <w:sz w:val="26"/>
          <w:szCs w:val="26"/>
        </w:rPr>
        <w:t>в размере, установленном Законодательством.</w:t>
      </w:r>
    </w:p>
    <w:p w:rsidR="008C76D6"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2.3.2. Преподавателям, отправляющимся на межрегиональные, всероссийские и международные конкурсы исполнительского мастерства по </w:t>
      </w:r>
      <w:r>
        <w:rPr>
          <w:rFonts w:ascii="Times New Roman" w:hAnsi="Times New Roman" w:cs="Times New Roman"/>
          <w:sz w:val="26"/>
          <w:szCs w:val="26"/>
        </w:rPr>
        <w:lastRenderedPageBreak/>
        <w:t>собственной инициативе, расходы по проезду, найму жилого помещения суточные в размере,</w:t>
      </w:r>
      <w:r w:rsidR="00163C99">
        <w:rPr>
          <w:rFonts w:ascii="Times New Roman" w:hAnsi="Times New Roman" w:cs="Times New Roman"/>
          <w:sz w:val="26"/>
          <w:szCs w:val="26"/>
        </w:rPr>
        <w:t xml:space="preserve"> установленном Законодательством, оплачиваются при наличии средств.</w:t>
      </w:r>
    </w:p>
    <w:p w:rsidR="0049643E" w:rsidRPr="00DA0A62" w:rsidRDefault="008C76D6"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2.3.3</w:t>
      </w:r>
      <w:r w:rsidR="0049643E" w:rsidRPr="00DA0A62">
        <w:rPr>
          <w:rFonts w:ascii="Times New Roman" w:hAnsi="Times New Roman" w:cs="Times New Roman"/>
          <w:sz w:val="26"/>
          <w:szCs w:val="26"/>
        </w:rPr>
        <w:t>. Работникам, направленным на обучение работодателем или поступившим самостоятельно в образовательные учреждения, имеющие государственную аккредитацию, работодатель предоставляет дополнительные отпуска с сохранением среднего заработка в случаях и размерах, предусмотренных Трудовым кодексом Российской Федерации (ст. 173 -177).</w:t>
      </w:r>
    </w:p>
    <w:p w:rsidR="0049643E" w:rsidRPr="00DA0A62" w:rsidRDefault="00163C99"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2.3.4</w:t>
      </w:r>
      <w:r w:rsidR="0049643E" w:rsidRPr="00DA0A62">
        <w:rPr>
          <w:rFonts w:ascii="Times New Roman" w:hAnsi="Times New Roman" w:cs="Times New Roman"/>
          <w:sz w:val="26"/>
          <w:szCs w:val="26"/>
        </w:rPr>
        <w:t>. Гарантии и компенсации работникам, совмещающим работу с обучением в образовательных учреждениях, не имеющих государственной аккредитации, устанавливаются трудовым договором (ст. 174 ТК РФ).</w:t>
      </w:r>
    </w:p>
    <w:p w:rsidR="0049643E" w:rsidRPr="00DA0A62" w:rsidRDefault="0049643E" w:rsidP="0049643E">
      <w:pPr>
        <w:spacing w:line="240" w:lineRule="auto"/>
        <w:ind w:firstLine="708"/>
        <w:jc w:val="both"/>
        <w:rPr>
          <w:rFonts w:ascii="Times New Roman" w:hAnsi="Times New Roman" w:cs="Times New Roman"/>
          <w:sz w:val="26"/>
          <w:szCs w:val="26"/>
        </w:rPr>
      </w:pPr>
    </w:p>
    <w:p w:rsidR="0049643E" w:rsidRPr="00DA0A62" w:rsidRDefault="0049643E" w:rsidP="007B5360">
      <w:pPr>
        <w:spacing w:after="0" w:line="240" w:lineRule="auto"/>
        <w:jc w:val="center"/>
        <w:rPr>
          <w:rFonts w:ascii="Times New Roman" w:hAnsi="Times New Roman" w:cs="Times New Roman"/>
          <w:b/>
          <w:sz w:val="26"/>
          <w:szCs w:val="26"/>
        </w:rPr>
      </w:pPr>
      <w:r w:rsidRPr="00DA0A62">
        <w:rPr>
          <w:rFonts w:ascii="Times New Roman" w:hAnsi="Times New Roman" w:cs="Times New Roman"/>
          <w:b/>
          <w:sz w:val="26"/>
          <w:szCs w:val="26"/>
        </w:rPr>
        <w:t>Раздел 3. Рабочее время и время отдыха.</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3.1.Работником устанавливается шестидневная, тридцатишестичасовая рабочая неделя, за исключением работников, являющихся инвалидами </w:t>
      </w:r>
      <w:r w:rsidRPr="00DA0A62">
        <w:rPr>
          <w:rFonts w:ascii="Times New Roman" w:hAnsi="Times New Roman" w:cs="Times New Roman"/>
          <w:sz w:val="26"/>
          <w:szCs w:val="26"/>
          <w:lang w:val="en-US"/>
        </w:rPr>
        <w:t>I</w:t>
      </w:r>
      <w:r w:rsidRPr="00DA0A62">
        <w:rPr>
          <w:rFonts w:ascii="Times New Roman" w:hAnsi="Times New Roman" w:cs="Times New Roman"/>
          <w:sz w:val="26"/>
          <w:szCs w:val="26"/>
        </w:rPr>
        <w:t xml:space="preserve"> или </w:t>
      </w:r>
      <w:r w:rsidRPr="00DA0A62">
        <w:rPr>
          <w:rFonts w:ascii="Times New Roman" w:hAnsi="Times New Roman" w:cs="Times New Roman"/>
          <w:sz w:val="26"/>
          <w:szCs w:val="26"/>
          <w:lang w:val="en-US"/>
        </w:rPr>
        <w:t>II</w:t>
      </w:r>
      <w:r w:rsidRPr="00DA0A62">
        <w:rPr>
          <w:rFonts w:ascii="Times New Roman" w:hAnsi="Times New Roman" w:cs="Times New Roman"/>
          <w:sz w:val="26"/>
          <w:szCs w:val="26"/>
        </w:rPr>
        <w:t xml:space="preserve"> группы. </w:t>
      </w:r>
    </w:p>
    <w:p w:rsidR="00163C99"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3.2. Общим выходным днем является воскресенье. </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3.3. Преподаватель имеет право работать не более </w:t>
      </w:r>
      <w:r w:rsidR="004F0FF3">
        <w:rPr>
          <w:rFonts w:ascii="Times New Roman" w:hAnsi="Times New Roman" w:cs="Times New Roman"/>
          <w:sz w:val="26"/>
          <w:szCs w:val="26"/>
        </w:rPr>
        <w:t>восьми</w:t>
      </w:r>
      <w:r w:rsidRPr="00DA0A62">
        <w:rPr>
          <w:rFonts w:ascii="Times New Roman" w:hAnsi="Times New Roman" w:cs="Times New Roman"/>
          <w:sz w:val="26"/>
          <w:szCs w:val="26"/>
        </w:rPr>
        <w:t xml:space="preserve"> часов в день (проводить не более </w:t>
      </w:r>
      <w:r w:rsidR="00016336">
        <w:rPr>
          <w:rFonts w:ascii="Times New Roman" w:hAnsi="Times New Roman" w:cs="Times New Roman"/>
          <w:sz w:val="26"/>
          <w:szCs w:val="26"/>
        </w:rPr>
        <w:t>9</w:t>
      </w:r>
      <w:r w:rsidR="004F0FF3">
        <w:rPr>
          <w:rFonts w:ascii="Times New Roman" w:hAnsi="Times New Roman" w:cs="Times New Roman"/>
          <w:sz w:val="26"/>
          <w:szCs w:val="26"/>
        </w:rPr>
        <w:t xml:space="preserve"> </w:t>
      </w:r>
      <w:r w:rsidRPr="00DA0A62">
        <w:rPr>
          <w:rFonts w:ascii="Times New Roman" w:hAnsi="Times New Roman" w:cs="Times New Roman"/>
          <w:sz w:val="26"/>
          <w:szCs w:val="26"/>
        </w:rPr>
        <w:t xml:space="preserve">уроков по сорок минут, перемены между уроками </w:t>
      </w:r>
      <w:r w:rsidR="004F0FF3">
        <w:rPr>
          <w:rFonts w:ascii="Times New Roman" w:hAnsi="Times New Roman" w:cs="Times New Roman"/>
          <w:sz w:val="26"/>
          <w:szCs w:val="26"/>
        </w:rPr>
        <w:t xml:space="preserve">10 </w:t>
      </w:r>
      <w:r w:rsidRPr="00DA0A62">
        <w:rPr>
          <w:rFonts w:ascii="Times New Roman" w:hAnsi="Times New Roman" w:cs="Times New Roman"/>
          <w:sz w:val="26"/>
          <w:szCs w:val="26"/>
        </w:rPr>
        <w:t>минут).</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3.4. </w:t>
      </w:r>
      <w:r w:rsidR="00163C99">
        <w:rPr>
          <w:rFonts w:ascii="Times New Roman" w:hAnsi="Times New Roman" w:cs="Times New Roman"/>
          <w:sz w:val="26"/>
          <w:szCs w:val="26"/>
        </w:rPr>
        <w:t>Работодатель предоставляет</w:t>
      </w:r>
      <w:r w:rsidRPr="00DA0A62">
        <w:rPr>
          <w:rFonts w:ascii="Times New Roman" w:hAnsi="Times New Roman" w:cs="Times New Roman"/>
          <w:sz w:val="26"/>
          <w:szCs w:val="26"/>
        </w:rPr>
        <w:t xml:space="preserve"> всем работникам ежегодный оплачиваемый отпуск (согласно графику отпусков, согласованному с профкомом</w:t>
      </w:r>
      <w:r w:rsidR="00206E88" w:rsidRPr="00DA0A62">
        <w:rPr>
          <w:rFonts w:ascii="Times New Roman" w:hAnsi="Times New Roman" w:cs="Times New Roman"/>
          <w:sz w:val="26"/>
          <w:szCs w:val="26"/>
        </w:rPr>
        <w:t>)</w:t>
      </w:r>
      <w:r w:rsidRPr="00DA0A62">
        <w:rPr>
          <w:rFonts w:ascii="Times New Roman" w:hAnsi="Times New Roman" w:cs="Times New Roman"/>
          <w:sz w:val="26"/>
          <w:szCs w:val="26"/>
        </w:rPr>
        <w:t xml:space="preserve">. О времени начала отпуска работник должен быть извещен не позднее, чем за две недели до его начала. Продление, перенесение, разделение </w:t>
      </w:r>
      <w:r w:rsidR="00163C99">
        <w:rPr>
          <w:rFonts w:ascii="Times New Roman" w:hAnsi="Times New Roman" w:cs="Times New Roman"/>
          <w:sz w:val="26"/>
          <w:szCs w:val="26"/>
        </w:rPr>
        <w:t xml:space="preserve">отпуска </w:t>
      </w:r>
      <w:r w:rsidRPr="00DA0A62">
        <w:rPr>
          <w:rFonts w:ascii="Times New Roman" w:hAnsi="Times New Roman" w:cs="Times New Roman"/>
          <w:sz w:val="26"/>
          <w:szCs w:val="26"/>
        </w:rPr>
        <w:t>на части и отзыв из него производится с согласия работника в случаях, предусмотренных ст. 124 – 125 ТК РФ.</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3.5. </w:t>
      </w:r>
      <w:r w:rsidR="00163C99">
        <w:rPr>
          <w:rFonts w:ascii="Times New Roman" w:hAnsi="Times New Roman" w:cs="Times New Roman"/>
          <w:sz w:val="26"/>
          <w:szCs w:val="26"/>
        </w:rPr>
        <w:t>Работодатель предоставляет</w:t>
      </w:r>
      <w:r w:rsidRPr="00DA0A62">
        <w:rPr>
          <w:rFonts w:ascii="Times New Roman" w:hAnsi="Times New Roman" w:cs="Times New Roman"/>
          <w:sz w:val="26"/>
          <w:szCs w:val="26"/>
        </w:rPr>
        <w:t xml:space="preserve"> работникам отпуск без сохранения заработной платы в соответствии ст. 128 ТК РФ в следующих случаях: </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при рождении ребенка в семье - 5 дней;</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для сопровождения родителями детей младшего школьного возраста (6-8 лет) в школу – 14 дней;</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в связи с переездом в новое место жительства – 2 дня;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для проводов детей в армию – 2дня;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в случае свадьбы работника (детей работника) – 3 дня;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xml:space="preserve">- </w:t>
      </w:r>
      <w:r w:rsidR="00016336">
        <w:rPr>
          <w:rFonts w:ascii="Times New Roman" w:hAnsi="Times New Roman" w:cs="Times New Roman"/>
          <w:sz w:val="26"/>
          <w:szCs w:val="26"/>
        </w:rPr>
        <w:t>похорон</w:t>
      </w:r>
      <w:r w:rsidRPr="00DA0A62">
        <w:rPr>
          <w:rFonts w:ascii="Times New Roman" w:hAnsi="Times New Roman" w:cs="Times New Roman"/>
          <w:sz w:val="26"/>
          <w:szCs w:val="26"/>
        </w:rPr>
        <w:t xml:space="preserve"> близких родственников – 5 дней;</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работающим инвалидам – 3 дня.</w:t>
      </w:r>
    </w:p>
    <w:p w:rsidR="0049643E" w:rsidRPr="00DA0A62" w:rsidRDefault="0049643E" w:rsidP="00163C99">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 xml:space="preserve">3.6. </w:t>
      </w:r>
      <w:r w:rsidR="00163C99">
        <w:rPr>
          <w:rFonts w:ascii="Times New Roman" w:hAnsi="Times New Roman" w:cs="Times New Roman"/>
          <w:sz w:val="26"/>
          <w:szCs w:val="26"/>
        </w:rPr>
        <w:t>Работодатель, п</w:t>
      </w:r>
      <w:r w:rsidRPr="00DA0A62">
        <w:rPr>
          <w:rFonts w:ascii="Times New Roman" w:hAnsi="Times New Roman" w:cs="Times New Roman"/>
          <w:sz w:val="26"/>
          <w:szCs w:val="26"/>
        </w:rPr>
        <w:t xml:space="preserve">ри наличии финансовых </w:t>
      </w:r>
      <w:r w:rsidR="00163C99">
        <w:rPr>
          <w:rFonts w:ascii="Times New Roman" w:hAnsi="Times New Roman" w:cs="Times New Roman"/>
          <w:sz w:val="26"/>
          <w:szCs w:val="26"/>
        </w:rPr>
        <w:t>средств, предоставляет членам профкома</w:t>
      </w:r>
      <w:r w:rsidRPr="00DA0A62">
        <w:rPr>
          <w:rFonts w:ascii="Times New Roman" w:hAnsi="Times New Roman" w:cs="Times New Roman"/>
          <w:sz w:val="26"/>
          <w:szCs w:val="26"/>
        </w:rPr>
        <w:t xml:space="preserve"> дополнительный отпуск</w:t>
      </w:r>
      <w:r w:rsidR="00163C99">
        <w:rPr>
          <w:rFonts w:ascii="Times New Roman" w:hAnsi="Times New Roman" w:cs="Times New Roman"/>
          <w:sz w:val="26"/>
          <w:szCs w:val="26"/>
        </w:rPr>
        <w:t xml:space="preserve"> с сохранением заработной платы – до 5 дней.</w:t>
      </w:r>
    </w:p>
    <w:p w:rsidR="0049643E" w:rsidRPr="00DA0A62" w:rsidRDefault="00163C99"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Предоставляет</w:t>
      </w:r>
      <w:r w:rsidR="0049643E" w:rsidRPr="00DA0A62">
        <w:rPr>
          <w:rFonts w:ascii="Times New Roman" w:hAnsi="Times New Roman" w:cs="Times New Roman"/>
          <w:sz w:val="26"/>
          <w:szCs w:val="26"/>
        </w:rPr>
        <w:t xml:space="preserve"> педагогическим работникам не реже</w:t>
      </w:r>
      <w:r>
        <w:rPr>
          <w:rFonts w:ascii="Times New Roman" w:hAnsi="Times New Roman" w:cs="Times New Roman"/>
          <w:sz w:val="26"/>
          <w:szCs w:val="26"/>
        </w:rPr>
        <w:t>,</w:t>
      </w:r>
      <w:r w:rsidR="0049643E" w:rsidRPr="00DA0A62">
        <w:rPr>
          <w:rFonts w:ascii="Times New Roman" w:hAnsi="Times New Roman" w:cs="Times New Roman"/>
          <w:sz w:val="26"/>
          <w:szCs w:val="26"/>
        </w:rPr>
        <w:t xml:space="preserve"> чем каждые 10 лет непрерывной преподавательской работы</w:t>
      </w:r>
      <w:r>
        <w:rPr>
          <w:rFonts w:ascii="Times New Roman" w:hAnsi="Times New Roman" w:cs="Times New Roman"/>
          <w:sz w:val="26"/>
          <w:szCs w:val="26"/>
        </w:rPr>
        <w:t>,</w:t>
      </w:r>
      <w:r w:rsidR="0049643E" w:rsidRPr="00DA0A62">
        <w:rPr>
          <w:rFonts w:ascii="Times New Roman" w:hAnsi="Times New Roman" w:cs="Times New Roman"/>
          <w:sz w:val="26"/>
          <w:szCs w:val="26"/>
        </w:rPr>
        <w:t xml:space="preserve"> длительный дополнительный отпуск сроком </w:t>
      </w:r>
      <w:r w:rsidR="00A22C99" w:rsidRPr="00DA0A62">
        <w:rPr>
          <w:rFonts w:ascii="Times New Roman" w:hAnsi="Times New Roman" w:cs="Times New Roman"/>
          <w:sz w:val="26"/>
          <w:szCs w:val="26"/>
        </w:rPr>
        <w:t>на один год</w:t>
      </w:r>
      <w:r w:rsidR="0049643E" w:rsidRPr="00DA0A62">
        <w:rPr>
          <w:rFonts w:ascii="Times New Roman" w:hAnsi="Times New Roman" w:cs="Times New Roman"/>
          <w:sz w:val="26"/>
          <w:szCs w:val="26"/>
        </w:rPr>
        <w:t>.</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3.7. Время для отдыха и питания работников трудового распорядка и не должно быть менее 30 минут (ст. 108 ТК РФ).</w:t>
      </w:r>
    </w:p>
    <w:p w:rsidR="0049643E" w:rsidRPr="009572DA"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r>
    </w:p>
    <w:p w:rsidR="0049643E" w:rsidRPr="00DA0A62" w:rsidRDefault="0049643E" w:rsidP="007B5360">
      <w:pPr>
        <w:spacing w:line="240" w:lineRule="auto"/>
        <w:jc w:val="center"/>
        <w:rPr>
          <w:rFonts w:ascii="Times New Roman" w:hAnsi="Times New Roman" w:cs="Times New Roman"/>
          <w:b/>
          <w:sz w:val="26"/>
          <w:szCs w:val="26"/>
        </w:rPr>
      </w:pPr>
      <w:r w:rsidRPr="00DA0A62">
        <w:rPr>
          <w:rFonts w:ascii="Times New Roman" w:hAnsi="Times New Roman" w:cs="Times New Roman"/>
          <w:b/>
          <w:sz w:val="26"/>
          <w:szCs w:val="26"/>
        </w:rPr>
        <w:t>Раздел 4. Охрана труда.</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b/>
          <w:sz w:val="26"/>
          <w:szCs w:val="26"/>
        </w:rPr>
        <w:tab/>
      </w:r>
      <w:r w:rsidR="00163C99">
        <w:rPr>
          <w:rFonts w:ascii="Times New Roman" w:hAnsi="Times New Roman" w:cs="Times New Roman"/>
          <w:sz w:val="26"/>
          <w:szCs w:val="26"/>
        </w:rPr>
        <w:t>4.1. Работодатель обязуется</w:t>
      </w:r>
      <w:r w:rsidRPr="00DA0A62">
        <w:rPr>
          <w:rFonts w:ascii="Times New Roman" w:hAnsi="Times New Roman" w:cs="Times New Roman"/>
          <w:sz w:val="26"/>
          <w:szCs w:val="26"/>
        </w:rPr>
        <w:t>:</w:t>
      </w:r>
    </w:p>
    <w:p w:rsidR="00163C99" w:rsidRDefault="00163C99"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4.1.1. Оборудовать учебные кабинеты и оснастить их современными техническими средствами в соответствии с нормативами оборудования классов.</w:t>
      </w:r>
    </w:p>
    <w:p w:rsidR="00163C99" w:rsidRDefault="00163C99"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lastRenderedPageBreak/>
        <w:t>4.1.2. Устанавливать учебную нагрузку преподавателям (концертмейстерам) не менее одной педагогической ставки.</w:t>
      </w:r>
    </w:p>
    <w:p w:rsidR="0049643E" w:rsidRPr="00DA0A62" w:rsidRDefault="00163C99"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4.1.3</w:t>
      </w:r>
      <w:r w:rsidR="0049643E" w:rsidRPr="00DA0A62">
        <w:rPr>
          <w:rFonts w:ascii="Times New Roman" w:hAnsi="Times New Roman" w:cs="Times New Roman"/>
          <w:sz w:val="26"/>
          <w:szCs w:val="26"/>
        </w:rPr>
        <w:t xml:space="preserve">. </w:t>
      </w:r>
      <w:r w:rsidR="004F0FF3">
        <w:rPr>
          <w:rFonts w:ascii="Times New Roman" w:hAnsi="Times New Roman" w:cs="Times New Roman"/>
          <w:sz w:val="26"/>
          <w:szCs w:val="26"/>
        </w:rPr>
        <w:t>Обеспечить право работников ДМШ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w:t>
      </w:r>
    </w:p>
    <w:p w:rsidR="0049643E" w:rsidRPr="00DA0A62"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4.1.4</w:t>
      </w:r>
      <w:r w:rsidR="0049643E" w:rsidRPr="00DA0A62">
        <w:rPr>
          <w:rFonts w:ascii="Times New Roman" w:hAnsi="Times New Roman" w:cs="Times New Roman"/>
          <w:sz w:val="26"/>
          <w:szCs w:val="26"/>
        </w:rPr>
        <w:t xml:space="preserve">. </w:t>
      </w:r>
      <w:r w:rsidR="004F0FF3">
        <w:rPr>
          <w:rFonts w:ascii="Times New Roman" w:hAnsi="Times New Roman" w:cs="Times New Roman"/>
          <w:sz w:val="26"/>
          <w:szCs w:val="26"/>
        </w:rPr>
        <w:t>Предусмотреть в смете затрат расходы на финансирование мероприятий по улучшению условий и охраны труда в размере не менее 0,2 % от</w:t>
      </w:r>
      <w:r w:rsidR="00163C99">
        <w:rPr>
          <w:rFonts w:ascii="Times New Roman" w:hAnsi="Times New Roman" w:cs="Times New Roman"/>
          <w:sz w:val="26"/>
          <w:szCs w:val="26"/>
        </w:rPr>
        <w:t xml:space="preserve"> суммы </w:t>
      </w:r>
      <w:r w:rsidR="004F0FF3">
        <w:rPr>
          <w:rFonts w:ascii="Times New Roman" w:hAnsi="Times New Roman" w:cs="Times New Roman"/>
          <w:sz w:val="26"/>
          <w:szCs w:val="26"/>
        </w:rPr>
        <w:t xml:space="preserve"> затрат на образовательные услуги</w:t>
      </w:r>
      <w:r w:rsidR="00096DF0">
        <w:rPr>
          <w:rFonts w:ascii="Times New Roman" w:hAnsi="Times New Roman" w:cs="Times New Roman"/>
          <w:sz w:val="26"/>
          <w:szCs w:val="26"/>
        </w:rPr>
        <w:t>.</w:t>
      </w:r>
      <w:r w:rsidR="00163C99">
        <w:rPr>
          <w:rFonts w:ascii="Times New Roman" w:hAnsi="Times New Roman" w:cs="Times New Roman"/>
          <w:sz w:val="26"/>
          <w:szCs w:val="26"/>
        </w:rPr>
        <w:t xml:space="preserve"> Для реализации указанных средств Работодатель составляет план мероприятий по улучшению условий и охраны труда (Приложение №</w:t>
      </w:r>
      <w:r>
        <w:rPr>
          <w:rFonts w:ascii="Times New Roman" w:hAnsi="Times New Roman" w:cs="Times New Roman"/>
          <w:sz w:val="26"/>
          <w:szCs w:val="26"/>
        </w:rPr>
        <w:t>1).</w:t>
      </w:r>
    </w:p>
    <w:p w:rsidR="0049643E" w:rsidRPr="00DA0A62"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4.1.5</w:t>
      </w:r>
      <w:r w:rsidR="0049643E" w:rsidRPr="00DA0A62">
        <w:rPr>
          <w:rFonts w:ascii="Times New Roman" w:hAnsi="Times New Roman" w:cs="Times New Roman"/>
          <w:sz w:val="26"/>
          <w:szCs w:val="26"/>
        </w:rPr>
        <w:t>.</w:t>
      </w:r>
      <w:r>
        <w:rPr>
          <w:rFonts w:ascii="Times New Roman" w:hAnsi="Times New Roman" w:cs="Times New Roman"/>
          <w:sz w:val="26"/>
          <w:szCs w:val="26"/>
        </w:rPr>
        <w:t xml:space="preserve"> </w:t>
      </w:r>
      <w:r w:rsidR="00096DF0">
        <w:rPr>
          <w:rFonts w:ascii="Times New Roman" w:hAnsi="Times New Roman" w:cs="Times New Roman"/>
          <w:sz w:val="26"/>
          <w:szCs w:val="26"/>
        </w:rPr>
        <w:t xml:space="preserve">Организовывать обучение </w:t>
      </w:r>
      <w:r w:rsidR="00163C99">
        <w:rPr>
          <w:rFonts w:ascii="Times New Roman" w:hAnsi="Times New Roman" w:cs="Times New Roman"/>
          <w:sz w:val="26"/>
          <w:szCs w:val="26"/>
        </w:rPr>
        <w:t xml:space="preserve">работников по охране труда </w:t>
      </w:r>
      <w:r w:rsidR="00096DF0">
        <w:rPr>
          <w:rFonts w:ascii="Times New Roman" w:hAnsi="Times New Roman" w:cs="Times New Roman"/>
          <w:sz w:val="26"/>
          <w:szCs w:val="26"/>
        </w:rPr>
        <w:t xml:space="preserve">и проверку </w:t>
      </w:r>
      <w:r w:rsidR="00016336">
        <w:rPr>
          <w:rFonts w:ascii="Times New Roman" w:hAnsi="Times New Roman" w:cs="Times New Roman"/>
          <w:sz w:val="26"/>
          <w:szCs w:val="26"/>
        </w:rPr>
        <w:t>их</w:t>
      </w:r>
      <w:r w:rsidR="00163C99">
        <w:rPr>
          <w:rFonts w:ascii="Times New Roman" w:hAnsi="Times New Roman" w:cs="Times New Roman"/>
          <w:sz w:val="26"/>
          <w:szCs w:val="26"/>
        </w:rPr>
        <w:t xml:space="preserve"> </w:t>
      </w:r>
      <w:r w:rsidR="00096DF0">
        <w:rPr>
          <w:rFonts w:ascii="Times New Roman" w:hAnsi="Times New Roman" w:cs="Times New Roman"/>
          <w:sz w:val="26"/>
          <w:szCs w:val="26"/>
        </w:rPr>
        <w:t xml:space="preserve">знаний </w:t>
      </w:r>
      <w:r w:rsidR="00163C99">
        <w:rPr>
          <w:rFonts w:ascii="Times New Roman" w:hAnsi="Times New Roman" w:cs="Times New Roman"/>
          <w:sz w:val="26"/>
          <w:szCs w:val="26"/>
        </w:rPr>
        <w:t>требований охраны труда</w:t>
      </w:r>
      <w:r w:rsidR="00096DF0">
        <w:rPr>
          <w:rFonts w:ascii="Times New Roman" w:hAnsi="Times New Roman" w:cs="Times New Roman"/>
          <w:sz w:val="26"/>
          <w:szCs w:val="26"/>
        </w:rPr>
        <w:t>.</w:t>
      </w:r>
    </w:p>
    <w:p w:rsidR="004F0FF3"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4.1.6</w:t>
      </w:r>
      <w:r w:rsidR="0049643E" w:rsidRPr="00DA0A62">
        <w:rPr>
          <w:rFonts w:ascii="Times New Roman" w:hAnsi="Times New Roman" w:cs="Times New Roman"/>
          <w:sz w:val="26"/>
          <w:szCs w:val="26"/>
        </w:rPr>
        <w:t xml:space="preserve">. </w:t>
      </w:r>
      <w:r>
        <w:rPr>
          <w:rFonts w:ascii="Times New Roman" w:hAnsi="Times New Roman" w:cs="Times New Roman"/>
          <w:sz w:val="26"/>
          <w:szCs w:val="26"/>
        </w:rPr>
        <w:t>Совместно с профсоюзным комитетом с</w:t>
      </w:r>
      <w:r w:rsidR="004F0FF3" w:rsidRPr="00DA0A62">
        <w:rPr>
          <w:rFonts w:ascii="Times New Roman" w:hAnsi="Times New Roman" w:cs="Times New Roman"/>
          <w:sz w:val="26"/>
          <w:szCs w:val="26"/>
        </w:rPr>
        <w:t>оздать комиссию по охране труда</w:t>
      </w:r>
      <w:r>
        <w:rPr>
          <w:rFonts w:ascii="Times New Roman" w:hAnsi="Times New Roman" w:cs="Times New Roman"/>
          <w:sz w:val="26"/>
          <w:szCs w:val="26"/>
        </w:rPr>
        <w:t xml:space="preserve"> и организовать ее работу</w:t>
      </w:r>
      <w:r w:rsidR="004F0FF3" w:rsidRPr="00DA0A62">
        <w:rPr>
          <w:rFonts w:ascii="Times New Roman" w:hAnsi="Times New Roman" w:cs="Times New Roman"/>
          <w:sz w:val="26"/>
          <w:szCs w:val="26"/>
        </w:rPr>
        <w:t>.</w:t>
      </w:r>
    </w:p>
    <w:p w:rsidR="0049643E" w:rsidRPr="00DA0A62" w:rsidRDefault="004F0FF3"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 </w:t>
      </w:r>
      <w:r w:rsidR="00174394">
        <w:rPr>
          <w:rFonts w:ascii="Times New Roman" w:hAnsi="Times New Roman" w:cs="Times New Roman"/>
          <w:sz w:val="26"/>
          <w:szCs w:val="26"/>
        </w:rPr>
        <w:t>4.1.7</w:t>
      </w:r>
      <w:r w:rsidR="0049643E" w:rsidRPr="00DA0A62">
        <w:rPr>
          <w:rFonts w:ascii="Times New Roman" w:hAnsi="Times New Roman" w:cs="Times New Roman"/>
          <w:sz w:val="26"/>
          <w:szCs w:val="26"/>
        </w:rPr>
        <w:t>.</w:t>
      </w:r>
      <w:r w:rsidR="00206E88" w:rsidRPr="00DA0A62">
        <w:rPr>
          <w:rFonts w:ascii="Times New Roman" w:hAnsi="Times New Roman" w:cs="Times New Roman"/>
          <w:sz w:val="26"/>
          <w:szCs w:val="26"/>
        </w:rPr>
        <w:t xml:space="preserve"> </w:t>
      </w:r>
      <w:r w:rsidR="00096DF0" w:rsidRPr="00DA0A62">
        <w:rPr>
          <w:rFonts w:ascii="Times New Roman" w:hAnsi="Times New Roman" w:cs="Times New Roman"/>
          <w:sz w:val="26"/>
          <w:szCs w:val="26"/>
        </w:rPr>
        <w:t>Проводить расследование несчастных случаев на производстве.</w:t>
      </w:r>
    </w:p>
    <w:p w:rsidR="00096DF0"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4.1.8</w:t>
      </w:r>
      <w:r w:rsidR="00A22C99" w:rsidRPr="00DA0A62">
        <w:rPr>
          <w:rFonts w:ascii="Times New Roman" w:hAnsi="Times New Roman" w:cs="Times New Roman"/>
          <w:sz w:val="26"/>
          <w:szCs w:val="26"/>
        </w:rPr>
        <w:t xml:space="preserve">. </w:t>
      </w:r>
      <w:r>
        <w:rPr>
          <w:rFonts w:ascii="Times New Roman" w:hAnsi="Times New Roman" w:cs="Times New Roman"/>
          <w:sz w:val="26"/>
          <w:szCs w:val="26"/>
        </w:rPr>
        <w:t>Разработать инструкции</w:t>
      </w:r>
      <w:r w:rsidR="00096DF0" w:rsidRPr="00DA0A62">
        <w:rPr>
          <w:rFonts w:ascii="Times New Roman" w:hAnsi="Times New Roman" w:cs="Times New Roman"/>
          <w:sz w:val="26"/>
          <w:szCs w:val="26"/>
        </w:rPr>
        <w:t xml:space="preserve"> по охране труда для каждой профессии работающих.</w:t>
      </w:r>
    </w:p>
    <w:p w:rsidR="00A22C99" w:rsidRDefault="00A22C99"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4.1.</w:t>
      </w:r>
      <w:r w:rsidR="00174394">
        <w:rPr>
          <w:rFonts w:ascii="Times New Roman" w:hAnsi="Times New Roman" w:cs="Times New Roman"/>
          <w:sz w:val="26"/>
          <w:szCs w:val="26"/>
        </w:rPr>
        <w:t>9</w:t>
      </w:r>
      <w:r w:rsidRPr="00DA0A62">
        <w:rPr>
          <w:rFonts w:ascii="Times New Roman" w:hAnsi="Times New Roman" w:cs="Times New Roman"/>
          <w:sz w:val="26"/>
          <w:szCs w:val="26"/>
        </w:rPr>
        <w:t>.</w:t>
      </w:r>
      <w:r w:rsidR="00BF1B4D" w:rsidRPr="00DA0A62">
        <w:rPr>
          <w:rFonts w:ascii="Times New Roman" w:hAnsi="Times New Roman" w:cs="Times New Roman"/>
          <w:sz w:val="26"/>
          <w:szCs w:val="26"/>
        </w:rPr>
        <w:t xml:space="preserve"> Для всех поступающих на работу лиц проводить  инструктаж по охране труда, для всех работающих – другие виды инструктажей (</w:t>
      </w:r>
      <w:r w:rsidR="00174394">
        <w:rPr>
          <w:rFonts w:ascii="Times New Roman" w:hAnsi="Times New Roman" w:cs="Times New Roman"/>
          <w:sz w:val="26"/>
          <w:szCs w:val="26"/>
        </w:rPr>
        <w:t>вводный</w:t>
      </w:r>
      <w:r w:rsidR="00BF1B4D" w:rsidRPr="00DA0A62">
        <w:rPr>
          <w:rFonts w:ascii="Times New Roman" w:hAnsi="Times New Roman" w:cs="Times New Roman"/>
          <w:sz w:val="26"/>
          <w:szCs w:val="26"/>
        </w:rPr>
        <w:t>, повторный, внеплановый, целевой) согласно ГОСТ 12.0.004-90 с заполнением журналов регистрации инструктажей.</w:t>
      </w:r>
    </w:p>
    <w:p w:rsidR="00096DF0" w:rsidRPr="00DA0A62"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4.1.10</w:t>
      </w:r>
      <w:r w:rsidR="00096DF0">
        <w:rPr>
          <w:rFonts w:ascii="Times New Roman" w:hAnsi="Times New Roman" w:cs="Times New Roman"/>
          <w:sz w:val="26"/>
          <w:szCs w:val="26"/>
        </w:rPr>
        <w:t xml:space="preserve">. Обеспечивать обязательное социальное страхование всех работающих по трудовому договору от несчастных случаев </w:t>
      </w:r>
      <w:r>
        <w:rPr>
          <w:rFonts w:ascii="Times New Roman" w:hAnsi="Times New Roman" w:cs="Times New Roman"/>
          <w:sz w:val="26"/>
          <w:szCs w:val="26"/>
        </w:rPr>
        <w:t xml:space="preserve">и профзаболеваний </w:t>
      </w:r>
      <w:r w:rsidR="00096DF0">
        <w:rPr>
          <w:rFonts w:ascii="Times New Roman" w:hAnsi="Times New Roman" w:cs="Times New Roman"/>
          <w:sz w:val="26"/>
          <w:szCs w:val="26"/>
        </w:rPr>
        <w:t>на производстве.</w:t>
      </w:r>
    </w:p>
    <w:p w:rsidR="00BF1B4D" w:rsidRPr="00DA0A62"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4.1.11</w:t>
      </w:r>
      <w:r w:rsidR="00BF1B4D" w:rsidRPr="00DA0A62">
        <w:rPr>
          <w:rFonts w:ascii="Times New Roman" w:hAnsi="Times New Roman" w:cs="Times New Roman"/>
          <w:sz w:val="26"/>
          <w:szCs w:val="26"/>
        </w:rPr>
        <w:t>. За счет орг</w:t>
      </w:r>
      <w:r w:rsidR="00D428FA">
        <w:rPr>
          <w:rFonts w:ascii="Times New Roman" w:hAnsi="Times New Roman" w:cs="Times New Roman"/>
          <w:sz w:val="26"/>
          <w:szCs w:val="26"/>
        </w:rPr>
        <w:t xml:space="preserve">анизации проводить обязательные </w:t>
      </w:r>
      <w:r w:rsidR="00BF1B4D" w:rsidRPr="00DA0A62">
        <w:rPr>
          <w:rFonts w:ascii="Times New Roman" w:hAnsi="Times New Roman" w:cs="Times New Roman"/>
          <w:sz w:val="26"/>
          <w:szCs w:val="26"/>
        </w:rPr>
        <w:t>периодические медицинские осмотры</w:t>
      </w:r>
      <w:r w:rsidR="00206E88" w:rsidRPr="00DA0A62">
        <w:rPr>
          <w:rFonts w:ascii="Times New Roman" w:hAnsi="Times New Roman" w:cs="Times New Roman"/>
          <w:sz w:val="26"/>
          <w:szCs w:val="26"/>
        </w:rPr>
        <w:t>,</w:t>
      </w:r>
      <w:r w:rsidR="00BF1B4D" w:rsidRPr="00DA0A62">
        <w:rPr>
          <w:rFonts w:ascii="Times New Roman" w:hAnsi="Times New Roman" w:cs="Times New Roman"/>
          <w:sz w:val="26"/>
          <w:szCs w:val="26"/>
        </w:rPr>
        <w:t xml:space="preserve"> в целях охраны здоровья работников, предупреждения возникновения и распространения заболеваний (ст. 213 ТК РФ).</w:t>
      </w:r>
    </w:p>
    <w:p w:rsidR="00BF1B4D"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4.1.12</w:t>
      </w:r>
      <w:r w:rsidR="00BF1B4D" w:rsidRPr="00DA0A62">
        <w:rPr>
          <w:rFonts w:ascii="Times New Roman" w:hAnsi="Times New Roman" w:cs="Times New Roman"/>
          <w:sz w:val="26"/>
          <w:szCs w:val="26"/>
        </w:rPr>
        <w:t xml:space="preserve">. </w:t>
      </w:r>
      <w:r>
        <w:rPr>
          <w:rFonts w:ascii="Times New Roman" w:hAnsi="Times New Roman" w:cs="Times New Roman"/>
          <w:sz w:val="26"/>
          <w:szCs w:val="26"/>
        </w:rPr>
        <w:t>Проводить</w:t>
      </w:r>
      <w:r w:rsidR="00096DF0">
        <w:rPr>
          <w:rFonts w:ascii="Times New Roman" w:hAnsi="Times New Roman" w:cs="Times New Roman"/>
          <w:sz w:val="26"/>
          <w:szCs w:val="26"/>
        </w:rPr>
        <w:t xml:space="preserve"> в ДМШ </w:t>
      </w:r>
      <w:r>
        <w:rPr>
          <w:rFonts w:ascii="Times New Roman" w:hAnsi="Times New Roman" w:cs="Times New Roman"/>
          <w:sz w:val="26"/>
          <w:szCs w:val="26"/>
        </w:rPr>
        <w:t>специальную оценку условий труда (ст. 212 ТК РФ)</w:t>
      </w:r>
      <w:r w:rsidR="00096DF0">
        <w:rPr>
          <w:rFonts w:ascii="Times New Roman" w:hAnsi="Times New Roman" w:cs="Times New Roman"/>
          <w:sz w:val="26"/>
          <w:szCs w:val="26"/>
        </w:rPr>
        <w:t>.</w:t>
      </w:r>
    </w:p>
    <w:p w:rsidR="00174394"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4.1.13. За счет организации обеспечивать работников средствами индивидуальной защиты (спецодеждой, спецобувью и др. СИЗ), а также смывающими и обеззараживающими средствами. Составлять ежегодный план по приобретению СИЗ и обеззараживающих средств (Приложение №2).</w:t>
      </w:r>
    </w:p>
    <w:p w:rsidR="00174394" w:rsidRPr="00DA0A62" w:rsidRDefault="00174394" w:rsidP="007B5360">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4.1.14. При принятии решения о сокращении штата работников (п.2 ст. 81 ТК РФ) письменно сообщить об этом профкому не позднее, чем за два месяца до начала проведения соответствующих мероприятий, а в случае массовых увольнений работников, - не позднее, чем за три месяца до начала проведения соответствующих мероприятий.</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 xml:space="preserve">4.2. Работники </w:t>
      </w:r>
      <w:r w:rsidR="00E452EC">
        <w:rPr>
          <w:rFonts w:ascii="Times New Roman" w:hAnsi="Times New Roman" w:cs="Times New Roman"/>
          <w:sz w:val="26"/>
          <w:szCs w:val="26"/>
        </w:rPr>
        <w:t>обязуются</w:t>
      </w:r>
      <w:r w:rsidRPr="00DA0A62">
        <w:rPr>
          <w:rFonts w:ascii="Times New Roman" w:hAnsi="Times New Roman" w:cs="Times New Roman"/>
          <w:sz w:val="26"/>
          <w:szCs w:val="26"/>
        </w:rPr>
        <w:t>:</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4.2.1. Соблюдать</w:t>
      </w:r>
      <w:r w:rsidR="00BF1B4D" w:rsidRPr="00DA0A62">
        <w:rPr>
          <w:rFonts w:ascii="Times New Roman" w:hAnsi="Times New Roman" w:cs="Times New Roman"/>
          <w:sz w:val="26"/>
          <w:szCs w:val="26"/>
        </w:rPr>
        <w:t xml:space="preserve"> требования</w:t>
      </w:r>
      <w:r w:rsidRPr="00DA0A62">
        <w:rPr>
          <w:rFonts w:ascii="Times New Roman" w:hAnsi="Times New Roman" w:cs="Times New Roman"/>
          <w:sz w:val="26"/>
          <w:szCs w:val="26"/>
        </w:rPr>
        <w:t xml:space="preserve"> инструкци</w:t>
      </w:r>
      <w:r w:rsidR="00BF1B4D" w:rsidRPr="00DA0A62">
        <w:rPr>
          <w:rFonts w:ascii="Times New Roman" w:hAnsi="Times New Roman" w:cs="Times New Roman"/>
          <w:sz w:val="26"/>
          <w:szCs w:val="26"/>
        </w:rPr>
        <w:t>й</w:t>
      </w:r>
      <w:r w:rsidRPr="00DA0A62">
        <w:rPr>
          <w:rFonts w:ascii="Times New Roman" w:hAnsi="Times New Roman" w:cs="Times New Roman"/>
          <w:sz w:val="26"/>
          <w:szCs w:val="26"/>
        </w:rPr>
        <w:t xml:space="preserve"> по охране труда</w:t>
      </w:r>
      <w:r w:rsidR="00BF1B4D" w:rsidRPr="00DA0A62">
        <w:rPr>
          <w:rFonts w:ascii="Times New Roman" w:hAnsi="Times New Roman" w:cs="Times New Roman"/>
          <w:sz w:val="26"/>
          <w:szCs w:val="26"/>
        </w:rPr>
        <w:t xml:space="preserve"> (ст. 214 ТК РФ и комментарии к ней);</w:t>
      </w:r>
    </w:p>
    <w:p w:rsidR="0049643E" w:rsidRPr="00DA0A62" w:rsidRDefault="00E452EC"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4.2.2. Проходить инструктажи, </w:t>
      </w:r>
      <w:r w:rsidR="00BF1B4D" w:rsidRPr="00DA0A62">
        <w:rPr>
          <w:rFonts w:ascii="Times New Roman" w:hAnsi="Times New Roman" w:cs="Times New Roman"/>
          <w:sz w:val="26"/>
          <w:szCs w:val="26"/>
        </w:rPr>
        <w:t>обучение по охране труда</w:t>
      </w:r>
      <w:r>
        <w:rPr>
          <w:rFonts w:ascii="Times New Roman" w:hAnsi="Times New Roman" w:cs="Times New Roman"/>
          <w:sz w:val="26"/>
          <w:szCs w:val="26"/>
        </w:rPr>
        <w:t>, с проверкой знаний требований охраны труда;</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4.2.3. Соблюдать и поддерживать чистоту и порядок во всех помещениях школы, на прилегающей территории;</w:t>
      </w:r>
    </w:p>
    <w:p w:rsidR="00BF1B4D"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4.2.4. </w:t>
      </w:r>
      <w:r w:rsidR="00BF1B4D" w:rsidRPr="00DA0A62">
        <w:rPr>
          <w:rFonts w:ascii="Times New Roman" w:hAnsi="Times New Roman" w:cs="Times New Roman"/>
          <w:sz w:val="26"/>
          <w:szCs w:val="26"/>
        </w:rPr>
        <w:t>Правильно применять средства индивидуальной защиты</w:t>
      </w:r>
      <w:r w:rsidR="004009A9" w:rsidRPr="00DA0A62">
        <w:rPr>
          <w:rFonts w:ascii="Times New Roman" w:hAnsi="Times New Roman" w:cs="Times New Roman"/>
          <w:sz w:val="26"/>
          <w:szCs w:val="26"/>
        </w:rPr>
        <w:t>.</w:t>
      </w:r>
    </w:p>
    <w:p w:rsidR="004009A9" w:rsidRPr="00DA0A62" w:rsidRDefault="004009A9"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 xml:space="preserve">4.2.5. Периодически </w:t>
      </w:r>
      <w:r w:rsidR="00E452EC">
        <w:rPr>
          <w:rFonts w:ascii="Times New Roman" w:hAnsi="Times New Roman" w:cs="Times New Roman"/>
          <w:sz w:val="26"/>
          <w:szCs w:val="26"/>
        </w:rPr>
        <w:t xml:space="preserve">(один раз в год) </w:t>
      </w:r>
      <w:r w:rsidRPr="00DA0A62">
        <w:rPr>
          <w:rFonts w:ascii="Times New Roman" w:hAnsi="Times New Roman" w:cs="Times New Roman"/>
          <w:sz w:val="26"/>
          <w:szCs w:val="26"/>
        </w:rPr>
        <w:t>проходить  медицинские осмотры.</w:t>
      </w:r>
    </w:p>
    <w:p w:rsidR="0049643E" w:rsidRPr="00DA0A62" w:rsidRDefault="004009A9"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lastRenderedPageBreak/>
        <w:t>4.2.6.</w:t>
      </w:r>
      <w:r w:rsidR="00E452EC">
        <w:rPr>
          <w:rFonts w:ascii="Times New Roman" w:hAnsi="Times New Roman" w:cs="Times New Roman"/>
          <w:sz w:val="26"/>
          <w:szCs w:val="26"/>
        </w:rPr>
        <w:t xml:space="preserve"> </w:t>
      </w:r>
      <w:r w:rsidR="0049643E" w:rsidRPr="00DA0A62">
        <w:rPr>
          <w:rFonts w:ascii="Times New Roman" w:hAnsi="Times New Roman" w:cs="Times New Roman"/>
          <w:sz w:val="26"/>
          <w:szCs w:val="26"/>
        </w:rPr>
        <w:t>Незамедлительно сообщать работодателю или непосредственному руководителю о несчастном случае с ними</w:t>
      </w:r>
      <w:r w:rsidRPr="00DA0A62">
        <w:rPr>
          <w:rFonts w:ascii="Times New Roman" w:hAnsi="Times New Roman" w:cs="Times New Roman"/>
          <w:sz w:val="26"/>
          <w:szCs w:val="26"/>
        </w:rPr>
        <w:t xml:space="preserve">, </w:t>
      </w:r>
      <w:r w:rsidR="0049643E" w:rsidRPr="00DA0A62">
        <w:rPr>
          <w:rFonts w:ascii="Times New Roman" w:hAnsi="Times New Roman" w:cs="Times New Roman"/>
          <w:sz w:val="26"/>
          <w:szCs w:val="26"/>
        </w:rPr>
        <w:t xml:space="preserve"> с коллегами по работе</w:t>
      </w:r>
      <w:r w:rsidRPr="00DA0A62">
        <w:rPr>
          <w:rFonts w:ascii="Times New Roman" w:hAnsi="Times New Roman" w:cs="Times New Roman"/>
          <w:sz w:val="26"/>
          <w:szCs w:val="26"/>
        </w:rPr>
        <w:t xml:space="preserve"> или обучаемыми детьми</w:t>
      </w:r>
      <w:r w:rsidR="0049643E" w:rsidRPr="00DA0A62">
        <w:rPr>
          <w:rFonts w:ascii="Times New Roman" w:hAnsi="Times New Roman" w:cs="Times New Roman"/>
          <w:sz w:val="26"/>
          <w:szCs w:val="26"/>
        </w:rPr>
        <w:t>.</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4.3. Работники имеют право:</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 xml:space="preserve">4.3.1. Вносить </w:t>
      </w:r>
      <w:r w:rsidR="00E452EC">
        <w:rPr>
          <w:rFonts w:ascii="Times New Roman" w:hAnsi="Times New Roman" w:cs="Times New Roman"/>
          <w:sz w:val="26"/>
          <w:szCs w:val="26"/>
        </w:rPr>
        <w:t xml:space="preserve">профсоюзному комитету и работодателю </w:t>
      </w:r>
      <w:r w:rsidRPr="00DA0A62">
        <w:rPr>
          <w:rFonts w:ascii="Times New Roman" w:hAnsi="Times New Roman" w:cs="Times New Roman"/>
          <w:sz w:val="26"/>
          <w:szCs w:val="26"/>
        </w:rPr>
        <w:t>предложения по улучшению условий и охраны труда;</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ab/>
        <w:t xml:space="preserve">4.3.2. Отказаться от выполнения работ в случае возникновения опасности для их здоровья и жизни, а так же жизни и здоровья </w:t>
      </w:r>
      <w:r w:rsidR="00206E88" w:rsidRPr="00DA0A62">
        <w:rPr>
          <w:rFonts w:ascii="Times New Roman" w:hAnsi="Times New Roman" w:cs="Times New Roman"/>
          <w:sz w:val="26"/>
          <w:szCs w:val="26"/>
        </w:rPr>
        <w:t xml:space="preserve">обучаемого </w:t>
      </w:r>
      <w:r w:rsidRPr="00DA0A62">
        <w:rPr>
          <w:rFonts w:ascii="Times New Roman" w:hAnsi="Times New Roman" w:cs="Times New Roman"/>
          <w:sz w:val="26"/>
          <w:szCs w:val="26"/>
        </w:rPr>
        <w:t>ребенка. Указанный отказ от работы не влечет за собой привлечение работника к дисциплинарной ответственности. Работодатель обязан оплатить простой до устранения нарушения по охране труда в размере не мене</w:t>
      </w:r>
      <w:r w:rsidR="00206E88" w:rsidRPr="00DA0A62">
        <w:rPr>
          <w:rFonts w:ascii="Times New Roman" w:hAnsi="Times New Roman" w:cs="Times New Roman"/>
          <w:sz w:val="26"/>
          <w:szCs w:val="26"/>
        </w:rPr>
        <w:t>е</w:t>
      </w:r>
      <w:r w:rsidR="00E452EC">
        <w:rPr>
          <w:rFonts w:ascii="Times New Roman" w:hAnsi="Times New Roman" w:cs="Times New Roman"/>
          <w:sz w:val="26"/>
          <w:szCs w:val="26"/>
        </w:rPr>
        <w:t xml:space="preserve"> 2/3 средней заработной платы за период простоя,</w:t>
      </w:r>
      <w:r w:rsidRPr="00DA0A62">
        <w:rPr>
          <w:rFonts w:ascii="Times New Roman" w:hAnsi="Times New Roman" w:cs="Times New Roman"/>
          <w:sz w:val="26"/>
          <w:szCs w:val="26"/>
        </w:rPr>
        <w:t xml:space="preserve"> или предоставить другое место работы</w:t>
      </w:r>
      <w:r w:rsidR="00E452EC">
        <w:rPr>
          <w:rFonts w:ascii="Times New Roman" w:hAnsi="Times New Roman" w:cs="Times New Roman"/>
          <w:sz w:val="26"/>
          <w:szCs w:val="26"/>
        </w:rPr>
        <w:t xml:space="preserve"> с безопасными условиями труда</w:t>
      </w:r>
      <w:r w:rsidRPr="00DA0A62">
        <w:rPr>
          <w:rFonts w:ascii="Times New Roman" w:hAnsi="Times New Roman" w:cs="Times New Roman"/>
          <w:sz w:val="26"/>
          <w:szCs w:val="26"/>
        </w:rPr>
        <w:t>.</w:t>
      </w:r>
    </w:p>
    <w:p w:rsidR="004009A9" w:rsidRPr="00DA0A62" w:rsidRDefault="004009A9"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xml:space="preserve">4.4. Профком обязуется: </w:t>
      </w:r>
    </w:p>
    <w:p w:rsidR="004009A9" w:rsidRPr="00DA0A62" w:rsidRDefault="004009A9"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4.4.1. Производить контроль за соблюдением работодателем законодательных и нормативных правовых актов по охране труда.</w:t>
      </w:r>
    </w:p>
    <w:p w:rsidR="004009A9" w:rsidRPr="00DA0A62" w:rsidRDefault="004009A9"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4.4</w:t>
      </w:r>
      <w:r w:rsidR="00206E88" w:rsidRPr="00DA0A62">
        <w:rPr>
          <w:rFonts w:ascii="Times New Roman" w:hAnsi="Times New Roman" w:cs="Times New Roman"/>
          <w:sz w:val="26"/>
          <w:szCs w:val="26"/>
        </w:rPr>
        <w:t>.2. Принимать участие в работе комисси</w:t>
      </w:r>
      <w:r w:rsidRPr="00DA0A62">
        <w:rPr>
          <w:rFonts w:ascii="Times New Roman" w:hAnsi="Times New Roman" w:cs="Times New Roman"/>
          <w:sz w:val="26"/>
          <w:szCs w:val="26"/>
        </w:rPr>
        <w:t xml:space="preserve">й по охране труда, по расследованию  несчастных случаев на производстве, по проверке знаний работников требований охраны труда, по </w:t>
      </w:r>
      <w:r w:rsidR="00E452EC">
        <w:rPr>
          <w:rFonts w:ascii="Times New Roman" w:hAnsi="Times New Roman" w:cs="Times New Roman"/>
          <w:sz w:val="26"/>
          <w:szCs w:val="26"/>
        </w:rPr>
        <w:t>специальной оценке условий труда</w:t>
      </w:r>
      <w:r w:rsidRPr="00DA0A62">
        <w:rPr>
          <w:rFonts w:ascii="Times New Roman" w:hAnsi="Times New Roman" w:cs="Times New Roman"/>
          <w:sz w:val="26"/>
          <w:szCs w:val="26"/>
        </w:rPr>
        <w:t>.</w:t>
      </w:r>
    </w:p>
    <w:p w:rsidR="004009A9" w:rsidRPr="00DA0A62" w:rsidRDefault="004009A9"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4.4.3. Согласовывать инструкции по охране труда.</w:t>
      </w:r>
    </w:p>
    <w:p w:rsidR="004009A9" w:rsidRPr="00DA0A62" w:rsidRDefault="004009A9"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 xml:space="preserve">4.4.4. </w:t>
      </w:r>
      <w:r w:rsidR="005672DC" w:rsidRPr="00DA0A62">
        <w:rPr>
          <w:rFonts w:ascii="Times New Roman" w:hAnsi="Times New Roman" w:cs="Times New Roman"/>
          <w:sz w:val="26"/>
          <w:szCs w:val="26"/>
        </w:rPr>
        <w:t>Принимать</w:t>
      </w:r>
      <w:r w:rsidRPr="00DA0A62">
        <w:rPr>
          <w:rFonts w:ascii="Times New Roman" w:hAnsi="Times New Roman" w:cs="Times New Roman"/>
          <w:sz w:val="26"/>
          <w:szCs w:val="26"/>
        </w:rPr>
        <w:t xml:space="preserve"> участие в организации и проведении Д</w:t>
      </w:r>
      <w:r w:rsidR="005672DC" w:rsidRPr="00DA0A62">
        <w:rPr>
          <w:rFonts w:ascii="Times New Roman" w:hAnsi="Times New Roman" w:cs="Times New Roman"/>
          <w:sz w:val="26"/>
          <w:szCs w:val="26"/>
        </w:rPr>
        <w:t>н</w:t>
      </w:r>
      <w:r w:rsidRPr="00DA0A62">
        <w:rPr>
          <w:rFonts w:ascii="Times New Roman" w:hAnsi="Times New Roman" w:cs="Times New Roman"/>
          <w:sz w:val="26"/>
          <w:szCs w:val="26"/>
        </w:rPr>
        <w:t>я охраны труда</w:t>
      </w:r>
      <w:r w:rsidR="0001004F" w:rsidRPr="00DA0A62">
        <w:rPr>
          <w:rFonts w:ascii="Times New Roman" w:hAnsi="Times New Roman" w:cs="Times New Roman"/>
          <w:sz w:val="26"/>
          <w:szCs w:val="26"/>
        </w:rPr>
        <w:t>.</w:t>
      </w:r>
    </w:p>
    <w:p w:rsidR="005672DC" w:rsidRPr="00DA0A62" w:rsidRDefault="005672DC"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4.4.5. Рассматривать на св</w:t>
      </w:r>
      <w:r w:rsidR="0001004F" w:rsidRPr="00DA0A62">
        <w:rPr>
          <w:rFonts w:ascii="Times New Roman" w:hAnsi="Times New Roman" w:cs="Times New Roman"/>
          <w:sz w:val="26"/>
          <w:szCs w:val="26"/>
        </w:rPr>
        <w:t>о</w:t>
      </w:r>
      <w:r w:rsidRPr="00DA0A62">
        <w:rPr>
          <w:rFonts w:ascii="Times New Roman" w:hAnsi="Times New Roman" w:cs="Times New Roman"/>
          <w:sz w:val="26"/>
          <w:szCs w:val="26"/>
        </w:rPr>
        <w:t>их заседаниях состояние условий и охраны труда.</w:t>
      </w:r>
    </w:p>
    <w:p w:rsidR="0049643E" w:rsidRPr="00DA0A62" w:rsidRDefault="0049643E" w:rsidP="007B5360">
      <w:pPr>
        <w:spacing w:after="0" w:line="240" w:lineRule="auto"/>
        <w:jc w:val="both"/>
        <w:rPr>
          <w:rFonts w:ascii="Times New Roman" w:hAnsi="Times New Roman" w:cs="Times New Roman"/>
          <w:sz w:val="26"/>
          <w:szCs w:val="26"/>
        </w:rPr>
      </w:pPr>
    </w:p>
    <w:p w:rsidR="0049643E" w:rsidRPr="00DA0A62" w:rsidRDefault="0049643E" w:rsidP="007B5360">
      <w:pPr>
        <w:spacing w:after="0" w:line="240" w:lineRule="auto"/>
        <w:ind w:firstLine="708"/>
        <w:jc w:val="center"/>
        <w:rPr>
          <w:rFonts w:ascii="Times New Roman" w:hAnsi="Times New Roman" w:cs="Times New Roman"/>
          <w:b/>
          <w:sz w:val="26"/>
          <w:szCs w:val="26"/>
        </w:rPr>
      </w:pPr>
      <w:r w:rsidRPr="00DA0A62">
        <w:rPr>
          <w:rFonts w:ascii="Times New Roman" w:hAnsi="Times New Roman" w:cs="Times New Roman"/>
          <w:b/>
          <w:sz w:val="26"/>
          <w:szCs w:val="26"/>
        </w:rPr>
        <w:t xml:space="preserve">Раздел 5. Социальные гарантии, непосредственно связанные с трудовыми </w:t>
      </w:r>
      <w:r w:rsidR="005672DC" w:rsidRPr="00DA0A62">
        <w:rPr>
          <w:rFonts w:ascii="Times New Roman" w:hAnsi="Times New Roman" w:cs="Times New Roman"/>
          <w:b/>
          <w:sz w:val="26"/>
          <w:szCs w:val="26"/>
        </w:rPr>
        <w:t>договорами</w:t>
      </w:r>
      <w:r w:rsidRPr="00DA0A62">
        <w:rPr>
          <w:rFonts w:ascii="Times New Roman" w:hAnsi="Times New Roman" w:cs="Times New Roman"/>
          <w:b/>
          <w:sz w:val="26"/>
          <w:szCs w:val="26"/>
        </w:rPr>
        <w:t>.</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5.1. В случае смерти работника оказывать помощь в организации похорон, в случае смерти родителей или детей работника выплачивать пособие из средств экономии за</w:t>
      </w:r>
      <w:r w:rsidR="0088591F">
        <w:rPr>
          <w:rFonts w:ascii="Times New Roman" w:hAnsi="Times New Roman" w:cs="Times New Roman"/>
          <w:sz w:val="26"/>
          <w:szCs w:val="26"/>
        </w:rPr>
        <w:t>работной платы фонда в размере 2</w:t>
      </w:r>
      <w:r w:rsidRPr="00DA0A62">
        <w:rPr>
          <w:rFonts w:ascii="Times New Roman" w:hAnsi="Times New Roman" w:cs="Times New Roman"/>
          <w:sz w:val="26"/>
          <w:szCs w:val="26"/>
        </w:rPr>
        <w:t>000 р</w:t>
      </w:r>
      <w:r w:rsidR="0088591F">
        <w:rPr>
          <w:rFonts w:ascii="Times New Roman" w:hAnsi="Times New Roman" w:cs="Times New Roman"/>
          <w:sz w:val="26"/>
          <w:szCs w:val="26"/>
        </w:rPr>
        <w:t>ублей от администрации школы и 2</w:t>
      </w:r>
      <w:r w:rsidRPr="00DA0A62">
        <w:rPr>
          <w:rFonts w:ascii="Times New Roman" w:hAnsi="Times New Roman" w:cs="Times New Roman"/>
          <w:sz w:val="26"/>
          <w:szCs w:val="26"/>
        </w:rPr>
        <w:t>000 рублей от профсоюзного комитета;</w:t>
      </w:r>
    </w:p>
    <w:p w:rsidR="0049643E" w:rsidRPr="00DA0A62" w:rsidRDefault="0049643E" w:rsidP="007B5360">
      <w:pPr>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5.2. При рождении ребенка у работника организации выплачивать ему</w:t>
      </w:r>
      <w:r w:rsidR="0088591F">
        <w:rPr>
          <w:rFonts w:ascii="Times New Roman" w:hAnsi="Times New Roman" w:cs="Times New Roman"/>
          <w:sz w:val="26"/>
          <w:szCs w:val="26"/>
        </w:rPr>
        <w:t xml:space="preserve"> материальную помощь в размере 2</w:t>
      </w:r>
      <w:r w:rsidRPr="00DA0A62">
        <w:rPr>
          <w:rFonts w:ascii="Times New Roman" w:hAnsi="Times New Roman" w:cs="Times New Roman"/>
          <w:sz w:val="26"/>
          <w:szCs w:val="26"/>
        </w:rPr>
        <w:t>000 р</w:t>
      </w:r>
      <w:r w:rsidR="0088591F">
        <w:rPr>
          <w:rFonts w:ascii="Times New Roman" w:hAnsi="Times New Roman" w:cs="Times New Roman"/>
          <w:sz w:val="26"/>
          <w:szCs w:val="26"/>
        </w:rPr>
        <w:t>ублей от администрации школы и 2</w:t>
      </w:r>
      <w:r w:rsidRPr="00DA0A62">
        <w:rPr>
          <w:rFonts w:ascii="Times New Roman" w:hAnsi="Times New Roman" w:cs="Times New Roman"/>
          <w:sz w:val="26"/>
          <w:szCs w:val="26"/>
        </w:rPr>
        <w:t>000 рублей от профсоюзного комитета;</w:t>
      </w:r>
    </w:p>
    <w:p w:rsidR="0049643E" w:rsidRPr="00DA0A62" w:rsidRDefault="0049643E" w:rsidP="007B5360">
      <w:pPr>
        <w:spacing w:after="0" w:line="240" w:lineRule="auto"/>
        <w:ind w:left="142" w:firstLine="566"/>
        <w:jc w:val="center"/>
        <w:rPr>
          <w:rFonts w:ascii="Times New Roman" w:hAnsi="Times New Roman" w:cs="Times New Roman"/>
          <w:b/>
          <w:sz w:val="26"/>
          <w:szCs w:val="26"/>
        </w:rPr>
      </w:pPr>
      <w:r w:rsidRPr="00DA0A62">
        <w:rPr>
          <w:rFonts w:ascii="Times New Roman" w:hAnsi="Times New Roman" w:cs="Times New Roman"/>
          <w:b/>
          <w:sz w:val="26"/>
          <w:szCs w:val="26"/>
        </w:rPr>
        <w:t>Раздел 6.</w:t>
      </w:r>
      <w:r w:rsidR="0088591F">
        <w:rPr>
          <w:rFonts w:ascii="Times New Roman" w:hAnsi="Times New Roman" w:cs="Times New Roman"/>
          <w:b/>
          <w:sz w:val="26"/>
          <w:szCs w:val="26"/>
        </w:rPr>
        <w:t xml:space="preserve"> </w:t>
      </w:r>
      <w:r w:rsidRPr="00DA0A62">
        <w:rPr>
          <w:rFonts w:ascii="Times New Roman" w:hAnsi="Times New Roman" w:cs="Times New Roman"/>
          <w:b/>
          <w:sz w:val="26"/>
          <w:szCs w:val="26"/>
        </w:rPr>
        <w:t>Гарантии профсоюзной деятельности (полномочия профсоюза).</w:t>
      </w:r>
    </w:p>
    <w:p w:rsidR="0049643E" w:rsidRPr="00DA0A62" w:rsidRDefault="0049643E" w:rsidP="007B5360">
      <w:pPr>
        <w:spacing w:after="0" w:line="240" w:lineRule="auto"/>
        <w:ind w:left="142"/>
        <w:rPr>
          <w:rFonts w:ascii="Times New Roman" w:hAnsi="Times New Roman" w:cs="Times New Roman"/>
          <w:sz w:val="26"/>
          <w:szCs w:val="26"/>
        </w:rPr>
      </w:pPr>
      <w:r w:rsidRPr="00DA0A62">
        <w:rPr>
          <w:rFonts w:ascii="Times New Roman" w:hAnsi="Times New Roman" w:cs="Times New Roman"/>
          <w:sz w:val="26"/>
          <w:szCs w:val="26"/>
        </w:rPr>
        <w:t xml:space="preserve"> 6.1. Стороны договорились о том, что:</w:t>
      </w:r>
    </w:p>
    <w:p w:rsidR="0049643E" w:rsidRPr="00DA0A62" w:rsidRDefault="0049643E" w:rsidP="007B5360">
      <w:pPr>
        <w:spacing w:after="0" w:line="240" w:lineRule="auto"/>
        <w:ind w:left="142"/>
        <w:rPr>
          <w:rFonts w:ascii="Times New Roman" w:hAnsi="Times New Roman" w:cs="Times New Roman"/>
          <w:sz w:val="26"/>
          <w:szCs w:val="26"/>
        </w:rPr>
      </w:pPr>
      <w:r w:rsidRPr="00DA0A62">
        <w:rPr>
          <w:rFonts w:ascii="Times New Roman" w:hAnsi="Times New Roman" w:cs="Times New Roman"/>
          <w:sz w:val="26"/>
          <w:szCs w:val="26"/>
        </w:rPr>
        <w:t>6.1.1. Профком осуществляет в установленном порядке контроль за соблюдением трудового законодательства и иных нормативных актов, содержащих нормы трудового права (ст.370 ТК РФ).</w:t>
      </w:r>
    </w:p>
    <w:p w:rsidR="0049643E"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 xml:space="preserve">6.1.2. Работодатель принимает решения </w:t>
      </w:r>
      <w:r w:rsidR="0088591F">
        <w:rPr>
          <w:rFonts w:ascii="Times New Roman" w:hAnsi="Times New Roman" w:cs="Times New Roman"/>
          <w:sz w:val="26"/>
          <w:szCs w:val="26"/>
        </w:rPr>
        <w:t>по согласованию с профкомом</w:t>
      </w:r>
      <w:r w:rsidRPr="00DA0A62">
        <w:rPr>
          <w:rFonts w:ascii="Times New Roman" w:hAnsi="Times New Roman" w:cs="Times New Roman"/>
          <w:sz w:val="26"/>
          <w:szCs w:val="26"/>
        </w:rPr>
        <w:t xml:space="preserve"> в случаях, предусмотренных законодательством и настоящим коллективным договором.</w:t>
      </w:r>
    </w:p>
    <w:p w:rsidR="0088591F" w:rsidRPr="00DA0A62" w:rsidRDefault="0088591F"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6.1.3. Работодатель при принятии локальных нормативных актов учитывает мнение профсоюзного комитета (ч.2 ст. 8 ТК РФ).</w:t>
      </w:r>
    </w:p>
    <w:p w:rsidR="0049643E" w:rsidRPr="00DA0A62" w:rsidRDefault="00C479E8" w:rsidP="0049643E">
      <w:pPr>
        <w:pStyle w:val="3"/>
        <w:rPr>
          <w:sz w:val="26"/>
          <w:szCs w:val="26"/>
        </w:rPr>
      </w:pPr>
      <w:r>
        <w:rPr>
          <w:sz w:val="26"/>
          <w:szCs w:val="26"/>
        </w:rPr>
        <w:t>6.1.4</w:t>
      </w:r>
      <w:r w:rsidR="0049643E" w:rsidRPr="00DA0A62">
        <w:rPr>
          <w:sz w:val="26"/>
          <w:szCs w:val="26"/>
        </w:rPr>
        <w:t>. Увольнение работника, являющ</w:t>
      </w:r>
      <w:r>
        <w:rPr>
          <w:sz w:val="26"/>
          <w:szCs w:val="26"/>
        </w:rPr>
        <w:t xml:space="preserve">егося членом профсоюза, по п.2, </w:t>
      </w:r>
      <w:r w:rsidR="0049643E" w:rsidRPr="00DA0A62">
        <w:rPr>
          <w:sz w:val="26"/>
          <w:szCs w:val="26"/>
        </w:rPr>
        <w:t xml:space="preserve">п.3 и п.5 ст.81 ТК РФ производится с предварительного </w:t>
      </w:r>
      <w:r>
        <w:rPr>
          <w:sz w:val="26"/>
          <w:szCs w:val="26"/>
        </w:rPr>
        <w:t xml:space="preserve">мотивированного мнения </w:t>
      </w:r>
      <w:r w:rsidR="0049643E" w:rsidRPr="00DA0A62">
        <w:rPr>
          <w:sz w:val="26"/>
          <w:szCs w:val="26"/>
        </w:rPr>
        <w:t xml:space="preserve"> профкома.</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6.1.5</w:t>
      </w:r>
      <w:r w:rsidR="0049643E" w:rsidRPr="00DA0A62">
        <w:rPr>
          <w:rFonts w:ascii="Times New Roman" w:hAnsi="Times New Roman" w:cs="Times New Roman"/>
          <w:sz w:val="26"/>
          <w:szCs w:val="26"/>
        </w:rPr>
        <w:t xml:space="preserve">. 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w:t>
      </w:r>
      <w:r w:rsidR="0049643E" w:rsidRPr="00DA0A62">
        <w:rPr>
          <w:rFonts w:ascii="Times New Roman" w:hAnsi="Times New Roman" w:cs="Times New Roman"/>
          <w:sz w:val="26"/>
          <w:szCs w:val="26"/>
        </w:rPr>
        <w:lastRenderedPageBreak/>
        <w:t>информации в доступном для всех работников месте. Право пользоваться средствами связи, оргтехникой (ст.377 ТК РФ).</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6.1.6</w:t>
      </w:r>
      <w:r w:rsidR="0049643E" w:rsidRPr="00DA0A62">
        <w:rPr>
          <w:rFonts w:ascii="Times New Roman" w:hAnsi="Times New Roman" w:cs="Times New Roman"/>
          <w:sz w:val="26"/>
          <w:szCs w:val="26"/>
        </w:rPr>
        <w:t>. Работодатель обеспечивает ежемесячное бесплатное перечисление на счёт профсоюзной организации членских профсоюзных взносов из заработной платы работников, являющихся членами профсоюза, при наличии их письменных заявлений.</w:t>
      </w:r>
    </w:p>
    <w:p w:rsidR="0049643E" w:rsidRPr="00DA0A62"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Членские профсоюзные взносы перечисляются на счёт первичной профсоюзной организации в день выплаты заработной платы. Задержка перечисления средств не допускается.</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6.1.7</w:t>
      </w:r>
      <w:r w:rsidR="0049643E" w:rsidRPr="00DA0A62">
        <w:rPr>
          <w:rFonts w:ascii="Times New Roman" w:hAnsi="Times New Roman" w:cs="Times New Roman"/>
          <w:sz w:val="26"/>
          <w:szCs w:val="26"/>
        </w:rPr>
        <w:t>. Работодатель может за счёт средств</w:t>
      </w:r>
      <w:r>
        <w:rPr>
          <w:rFonts w:ascii="Times New Roman" w:hAnsi="Times New Roman" w:cs="Times New Roman"/>
          <w:sz w:val="26"/>
          <w:szCs w:val="26"/>
        </w:rPr>
        <w:t xml:space="preserve">, </w:t>
      </w:r>
      <w:r w:rsidR="0049643E" w:rsidRPr="00DA0A62">
        <w:rPr>
          <w:rFonts w:ascii="Times New Roman" w:hAnsi="Times New Roman" w:cs="Times New Roman"/>
          <w:sz w:val="26"/>
          <w:szCs w:val="26"/>
        </w:rPr>
        <w:t xml:space="preserve"> </w:t>
      </w:r>
      <w:r>
        <w:rPr>
          <w:rFonts w:ascii="Times New Roman" w:hAnsi="Times New Roman" w:cs="Times New Roman"/>
          <w:sz w:val="26"/>
          <w:szCs w:val="26"/>
        </w:rPr>
        <w:t>полученных от реализации платных услуг,</w:t>
      </w:r>
      <w:r w:rsidR="0049643E" w:rsidRPr="00DA0A62">
        <w:rPr>
          <w:rFonts w:ascii="Times New Roman" w:hAnsi="Times New Roman" w:cs="Times New Roman"/>
          <w:sz w:val="26"/>
          <w:szCs w:val="26"/>
        </w:rPr>
        <w:t xml:space="preserve"> производит</w:t>
      </w:r>
      <w:r w:rsidR="005672DC" w:rsidRPr="00DA0A62">
        <w:rPr>
          <w:rFonts w:ascii="Times New Roman" w:hAnsi="Times New Roman" w:cs="Times New Roman"/>
          <w:sz w:val="26"/>
          <w:szCs w:val="26"/>
        </w:rPr>
        <w:t>ь</w:t>
      </w:r>
      <w:r w:rsidR="0049643E" w:rsidRPr="00DA0A62">
        <w:rPr>
          <w:rFonts w:ascii="Times New Roman" w:hAnsi="Times New Roman" w:cs="Times New Roman"/>
          <w:sz w:val="26"/>
          <w:szCs w:val="26"/>
        </w:rPr>
        <w:t xml:space="preserve"> ежемесячные выплаты председателю профкома, не освобождённому от своей производств</w:t>
      </w:r>
      <w:r>
        <w:rPr>
          <w:rFonts w:ascii="Times New Roman" w:hAnsi="Times New Roman" w:cs="Times New Roman"/>
          <w:sz w:val="26"/>
          <w:szCs w:val="26"/>
        </w:rPr>
        <w:t>енной деятельности, в размере 0,2</w:t>
      </w:r>
      <w:r w:rsidR="0049643E" w:rsidRPr="00DA0A62">
        <w:rPr>
          <w:rFonts w:ascii="Times New Roman" w:hAnsi="Times New Roman" w:cs="Times New Roman"/>
          <w:sz w:val="26"/>
          <w:szCs w:val="26"/>
        </w:rPr>
        <w:t xml:space="preserve">% </w:t>
      </w:r>
      <w:r>
        <w:rPr>
          <w:rFonts w:ascii="Times New Roman" w:hAnsi="Times New Roman" w:cs="Times New Roman"/>
          <w:sz w:val="26"/>
          <w:szCs w:val="26"/>
        </w:rPr>
        <w:t>от собираемой в месяц суммы.</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6.1.8</w:t>
      </w:r>
      <w:r w:rsidR="0049643E" w:rsidRPr="00DA0A62">
        <w:rPr>
          <w:rFonts w:ascii="Times New Roman" w:hAnsi="Times New Roman" w:cs="Times New Roman"/>
          <w:sz w:val="26"/>
          <w:szCs w:val="26"/>
        </w:rPr>
        <w:t>.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 конференций, а также для участия в работе выборных органов Профсоюза, проводимых им семинарах, совещаниях и других мероприятиях.</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6.1.9</w:t>
      </w:r>
      <w:r w:rsidR="0049643E" w:rsidRPr="00DA0A62">
        <w:rPr>
          <w:rFonts w:ascii="Times New Roman" w:hAnsi="Times New Roman" w:cs="Times New Roman"/>
          <w:sz w:val="26"/>
          <w:szCs w:val="26"/>
        </w:rPr>
        <w:t>. Работодатель обеспечивает предоставление гарантий работникам, занимающимся профсоюзной деятельностью, в порядке, предусмотренном законодательством и настоящим коллективным договором. Председатель, его заместители и члены профкома могут быть уволены по инициативе работодателя в соответствии с п.2, подп. «б» п.3 и п.5 ст.81 ТК РФ, а также с соблюдением общего порядка увольнения, и только с предварительного согласия вышестоящего выборного профсоюзного органа (ст.374, 376 ТК РФ).</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6.1.10</w:t>
      </w:r>
      <w:r w:rsidR="0049643E" w:rsidRPr="00DA0A62">
        <w:rPr>
          <w:rFonts w:ascii="Times New Roman" w:hAnsi="Times New Roman" w:cs="Times New Roman"/>
          <w:sz w:val="26"/>
          <w:szCs w:val="26"/>
        </w:rPr>
        <w:t xml:space="preserve">. </w:t>
      </w:r>
      <w:r w:rsidR="005672DC" w:rsidRPr="00DA0A62">
        <w:rPr>
          <w:rFonts w:ascii="Times New Roman" w:hAnsi="Times New Roman" w:cs="Times New Roman"/>
          <w:sz w:val="26"/>
          <w:szCs w:val="26"/>
        </w:rPr>
        <w:t>Работодатель</w:t>
      </w:r>
      <w:r w:rsidR="0049643E" w:rsidRPr="00DA0A62">
        <w:rPr>
          <w:rFonts w:ascii="Times New Roman" w:hAnsi="Times New Roman" w:cs="Times New Roman"/>
          <w:sz w:val="26"/>
          <w:szCs w:val="26"/>
        </w:rPr>
        <w:t xml:space="preserve"> по требованию профкома предоставляет сведения по всем вопросам производственно-хозяйственной деятельности, зарплаты и предоставлени</w:t>
      </w:r>
      <w:r w:rsidR="005672DC" w:rsidRPr="00DA0A62">
        <w:rPr>
          <w:rFonts w:ascii="Times New Roman" w:hAnsi="Times New Roman" w:cs="Times New Roman"/>
          <w:sz w:val="26"/>
          <w:szCs w:val="26"/>
        </w:rPr>
        <w:t>я</w:t>
      </w:r>
      <w:r w:rsidR="0049643E" w:rsidRPr="00DA0A62">
        <w:rPr>
          <w:rFonts w:ascii="Times New Roman" w:hAnsi="Times New Roman" w:cs="Times New Roman"/>
          <w:sz w:val="26"/>
          <w:szCs w:val="26"/>
        </w:rPr>
        <w:t xml:space="preserve"> социальных льгот.</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6.1.11</w:t>
      </w:r>
      <w:r w:rsidR="0049643E" w:rsidRPr="00DA0A62">
        <w:rPr>
          <w:rFonts w:ascii="Times New Roman" w:hAnsi="Times New Roman" w:cs="Times New Roman"/>
          <w:sz w:val="26"/>
          <w:szCs w:val="26"/>
        </w:rPr>
        <w:t xml:space="preserve">. Члены профкома включаются в состав комиссии учреждения по </w:t>
      </w:r>
      <w:r>
        <w:rPr>
          <w:rFonts w:ascii="Times New Roman" w:hAnsi="Times New Roman" w:cs="Times New Roman"/>
          <w:sz w:val="26"/>
          <w:szCs w:val="26"/>
        </w:rPr>
        <w:t xml:space="preserve">разработке </w:t>
      </w:r>
      <w:r w:rsidR="0049643E" w:rsidRPr="00DA0A62">
        <w:rPr>
          <w:rFonts w:ascii="Times New Roman" w:hAnsi="Times New Roman" w:cs="Times New Roman"/>
          <w:sz w:val="26"/>
          <w:szCs w:val="26"/>
        </w:rPr>
        <w:t xml:space="preserve">тарификации, аттестации педагогических работников, </w:t>
      </w:r>
      <w:r>
        <w:rPr>
          <w:rFonts w:ascii="Times New Roman" w:hAnsi="Times New Roman" w:cs="Times New Roman"/>
          <w:sz w:val="26"/>
          <w:szCs w:val="26"/>
        </w:rPr>
        <w:t>специальной оценке рабочих мест</w:t>
      </w:r>
      <w:r w:rsidR="0049643E" w:rsidRPr="00DA0A62">
        <w:rPr>
          <w:rFonts w:ascii="Times New Roman" w:hAnsi="Times New Roman" w:cs="Times New Roman"/>
          <w:sz w:val="26"/>
          <w:szCs w:val="26"/>
        </w:rPr>
        <w:t>, охране труда, социальному страхованию и других. Работодатель с учётом мнения профкома рассматривает следующие вопросы:</w:t>
      </w:r>
    </w:p>
    <w:p w:rsidR="0049643E" w:rsidRPr="00DA0A62" w:rsidRDefault="0049643E" w:rsidP="007B5360">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расторжение трудового договора с работниками, являющимися членами профсоюза, по инициативе работодателя (ст.82.374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привлечение к сверхурочным работам (ст.99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запрещение работы в выходные и нерабочие праздничные дни (ст.113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очередность предоставления отпусков (ст.123 ТК РФ );</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установление заработной платы (ст.135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применение систем нормирования труда (ст.159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массовые увольнения (ст.180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утверждение Правил внутреннего трудового распорядка (ст.190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создание комиссий по охране труда (ст.218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применение и снятие дисциплинарного взыскания до истечения 1 года со дня его применения (ст.193, 194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49643E" w:rsidRPr="00DA0A62" w:rsidRDefault="0049643E" w:rsidP="0049643E">
      <w:pPr>
        <w:numPr>
          <w:ilvl w:val="0"/>
          <w:numId w:val="1"/>
        </w:num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установление сроков выплаты заработной платы работникам (ст.136 ТК РФ).</w:t>
      </w:r>
    </w:p>
    <w:p w:rsidR="0049643E" w:rsidRPr="00DA0A62" w:rsidRDefault="0049643E" w:rsidP="007B5360">
      <w:pPr>
        <w:spacing w:after="0" w:line="240" w:lineRule="auto"/>
        <w:ind w:left="75" w:firstLine="360"/>
        <w:jc w:val="both"/>
        <w:rPr>
          <w:rFonts w:ascii="Times New Roman" w:hAnsi="Times New Roman" w:cs="Times New Roman"/>
          <w:b/>
          <w:sz w:val="26"/>
          <w:szCs w:val="26"/>
        </w:rPr>
      </w:pPr>
      <w:r w:rsidRPr="00DA0A62">
        <w:rPr>
          <w:rFonts w:ascii="Times New Roman" w:hAnsi="Times New Roman" w:cs="Times New Roman"/>
          <w:b/>
          <w:sz w:val="26"/>
          <w:szCs w:val="26"/>
        </w:rPr>
        <w:lastRenderedPageBreak/>
        <w:t>6.2. Обязанности профкома</w:t>
      </w:r>
    </w:p>
    <w:p w:rsidR="0049643E" w:rsidRPr="00DA0A62" w:rsidRDefault="0049643E" w:rsidP="007B5360">
      <w:pPr>
        <w:spacing w:after="0" w:line="240" w:lineRule="auto"/>
        <w:ind w:left="75"/>
        <w:jc w:val="both"/>
        <w:rPr>
          <w:rFonts w:ascii="Times New Roman" w:hAnsi="Times New Roman" w:cs="Times New Roman"/>
          <w:sz w:val="26"/>
          <w:szCs w:val="26"/>
        </w:rPr>
      </w:pPr>
      <w:r w:rsidRPr="00DA0A62">
        <w:rPr>
          <w:rFonts w:ascii="Times New Roman" w:hAnsi="Times New Roman" w:cs="Times New Roman"/>
          <w:sz w:val="26"/>
          <w:szCs w:val="26"/>
        </w:rPr>
        <w:t>Профком обязуется:</w:t>
      </w:r>
    </w:p>
    <w:p w:rsidR="0049643E" w:rsidRPr="00DA0A62" w:rsidRDefault="0049643E" w:rsidP="007B5360">
      <w:pPr>
        <w:spacing w:after="0" w:line="240" w:lineRule="auto"/>
        <w:ind w:left="75"/>
        <w:jc w:val="both"/>
        <w:rPr>
          <w:rFonts w:ascii="Times New Roman" w:hAnsi="Times New Roman" w:cs="Times New Roman"/>
          <w:sz w:val="26"/>
          <w:szCs w:val="26"/>
        </w:rPr>
      </w:pPr>
      <w:r w:rsidRPr="00DA0A62">
        <w:rPr>
          <w:rFonts w:ascii="Times New Roman" w:hAnsi="Times New Roman" w:cs="Times New Roman"/>
          <w:sz w:val="26"/>
          <w:szCs w:val="26"/>
        </w:rPr>
        <w:t>6.2.1. 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ТК РФ.</w:t>
      </w:r>
    </w:p>
    <w:p w:rsidR="0049643E" w:rsidRPr="00DA0A62" w:rsidRDefault="0049643E" w:rsidP="007B5360">
      <w:pPr>
        <w:spacing w:after="0" w:line="240" w:lineRule="auto"/>
        <w:ind w:left="75"/>
        <w:jc w:val="both"/>
        <w:rPr>
          <w:rFonts w:ascii="Times New Roman" w:hAnsi="Times New Roman" w:cs="Times New Roman"/>
          <w:sz w:val="26"/>
          <w:szCs w:val="26"/>
        </w:rPr>
      </w:pPr>
      <w:r w:rsidRPr="00DA0A62">
        <w:rPr>
          <w:rFonts w:ascii="Times New Roman" w:hAnsi="Times New Roman" w:cs="Times New Roman"/>
          <w:sz w:val="26"/>
          <w:szCs w:val="26"/>
        </w:rPr>
        <w:t>Представлять во взаимоотношениях с работодателем интересы работников, не</w:t>
      </w:r>
      <w:r w:rsidR="005672DC" w:rsidRPr="00DA0A62">
        <w:rPr>
          <w:rFonts w:ascii="Times New Roman" w:hAnsi="Times New Roman" w:cs="Times New Roman"/>
          <w:sz w:val="26"/>
          <w:szCs w:val="26"/>
        </w:rPr>
        <w:t xml:space="preserve"> являющихся членами профсоюза,</w:t>
      </w:r>
      <w:r w:rsidRPr="00DA0A62">
        <w:rPr>
          <w:rFonts w:ascii="Times New Roman" w:hAnsi="Times New Roman" w:cs="Times New Roman"/>
          <w:sz w:val="26"/>
          <w:szCs w:val="26"/>
        </w:rPr>
        <w:t xml:space="preserve"> в случае если они уполномочили профком представлять их интересы и перечисляют ежемесячно денежные средства из заработной платы на счёт первичной профсоюзной организации.</w:t>
      </w:r>
    </w:p>
    <w:p w:rsidR="0049643E" w:rsidRPr="00DA0A62" w:rsidRDefault="0049643E" w:rsidP="007B5360">
      <w:pPr>
        <w:spacing w:after="0" w:line="240" w:lineRule="auto"/>
        <w:ind w:left="75"/>
        <w:jc w:val="both"/>
        <w:rPr>
          <w:rFonts w:ascii="Times New Roman" w:hAnsi="Times New Roman" w:cs="Times New Roman"/>
          <w:sz w:val="26"/>
          <w:szCs w:val="26"/>
        </w:rPr>
      </w:pPr>
      <w:r w:rsidRPr="00DA0A62">
        <w:rPr>
          <w:rFonts w:ascii="Times New Roman" w:hAnsi="Times New Roman" w:cs="Times New Roman"/>
          <w:sz w:val="26"/>
          <w:szCs w:val="26"/>
        </w:rPr>
        <w:t xml:space="preserve">6.2.2. Осуществлять контроль за соблюдением </w:t>
      </w:r>
      <w:r w:rsidR="005672DC" w:rsidRPr="00DA0A62">
        <w:rPr>
          <w:rFonts w:ascii="Times New Roman" w:hAnsi="Times New Roman" w:cs="Times New Roman"/>
          <w:sz w:val="26"/>
          <w:szCs w:val="26"/>
        </w:rPr>
        <w:t xml:space="preserve">трудового законодательства </w:t>
      </w:r>
      <w:r w:rsidRPr="00DA0A62">
        <w:rPr>
          <w:rFonts w:ascii="Times New Roman" w:hAnsi="Times New Roman" w:cs="Times New Roman"/>
          <w:sz w:val="26"/>
          <w:szCs w:val="26"/>
        </w:rPr>
        <w:t>работодателем и его представителями и иных нормативных правовых актов, содержащих нормы трудового права.</w:t>
      </w:r>
    </w:p>
    <w:p w:rsidR="0049643E" w:rsidRPr="00DA0A62" w:rsidRDefault="0049643E" w:rsidP="007B5360">
      <w:pPr>
        <w:spacing w:after="0" w:line="240" w:lineRule="auto"/>
        <w:ind w:left="75"/>
        <w:jc w:val="both"/>
        <w:rPr>
          <w:rFonts w:ascii="Times New Roman" w:hAnsi="Times New Roman" w:cs="Times New Roman"/>
          <w:sz w:val="26"/>
          <w:szCs w:val="26"/>
        </w:rPr>
      </w:pPr>
      <w:r w:rsidRPr="00DA0A62">
        <w:rPr>
          <w:rFonts w:ascii="Times New Roman" w:hAnsi="Times New Roman" w:cs="Times New Roman"/>
          <w:sz w:val="26"/>
          <w:szCs w:val="26"/>
        </w:rPr>
        <w:t xml:space="preserve">6.2.3. Осуществлять контроль за </w:t>
      </w:r>
      <w:r w:rsidR="00C479E8">
        <w:rPr>
          <w:rFonts w:ascii="Times New Roman" w:hAnsi="Times New Roman" w:cs="Times New Roman"/>
          <w:sz w:val="26"/>
          <w:szCs w:val="26"/>
        </w:rPr>
        <w:t>расходованием фонда оплаты труда, бюджетных и внебюджетных средств на развитие учреждения.</w:t>
      </w:r>
    </w:p>
    <w:p w:rsidR="0049643E" w:rsidRPr="00DA0A62"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6.2.4. Осуществлять контроль за правильностью ведения и хранения трудовых книжек работников, за своевременностью внесения в них записей, в.т.ч. при присвоении квалификационных категорий по результатам аттестации работников.</w:t>
      </w:r>
    </w:p>
    <w:p w:rsidR="0049643E" w:rsidRPr="00DA0A62"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6.2.5. Направлять учредителю (собственнику) учреждения заявление о нарушении руководителем учреждения, его заместителями законов и иных нормативных актов о труде, условий коллективного договора</w:t>
      </w:r>
      <w:r w:rsidR="005672DC" w:rsidRPr="00DA0A62">
        <w:rPr>
          <w:rFonts w:ascii="Times New Roman" w:hAnsi="Times New Roman" w:cs="Times New Roman"/>
          <w:sz w:val="26"/>
          <w:szCs w:val="26"/>
        </w:rPr>
        <w:t>.</w:t>
      </w:r>
    </w:p>
    <w:p w:rsidR="0049643E" w:rsidRPr="00DA0A62"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6.2.6. Представлять и защищать трудовые права членов профсоюза в  комиссии по трудовым спорам и суде.</w:t>
      </w:r>
    </w:p>
    <w:p w:rsidR="0049643E" w:rsidRPr="00DA0A62"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 xml:space="preserve">6.2.7. Осуществлять общественный контроль за своевременным и полным перечислением страховых платежей в фонд </w:t>
      </w:r>
      <w:r w:rsidR="005672DC" w:rsidRPr="00DA0A62">
        <w:rPr>
          <w:rFonts w:ascii="Times New Roman" w:hAnsi="Times New Roman" w:cs="Times New Roman"/>
          <w:sz w:val="26"/>
          <w:szCs w:val="26"/>
        </w:rPr>
        <w:t>социального</w:t>
      </w:r>
      <w:r w:rsidRPr="00DA0A62">
        <w:rPr>
          <w:rFonts w:ascii="Times New Roman" w:hAnsi="Times New Roman" w:cs="Times New Roman"/>
          <w:sz w:val="26"/>
          <w:szCs w:val="26"/>
        </w:rPr>
        <w:t xml:space="preserve"> страхования.</w:t>
      </w:r>
    </w:p>
    <w:p w:rsidR="0049643E" w:rsidRPr="00DA0A62"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6.2.8. Осуществлять контроль за правильностью и своевременностью предоставления работникам отпусков и их оплаты, в соответствии со стат</w:t>
      </w:r>
      <w:r w:rsidR="005672DC" w:rsidRPr="00DA0A62">
        <w:rPr>
          <w:rFonts w:ascii="Times New Roman" w:hAnsi="Times New Roman" w:cs="Times New Roman"/>
          <w:sz w:val="26"/>
          <w:szCs w:val="26"/>
        </w:rPr>
        <w:t>ь</w:t>
      </w:r>
      <w:r w:rsidRPr="00DA0A62">
        <w:rPr>
          <w:rFonts w:ascii="Times New Roman" w:hAnsi="Times New Roman" w:cs="Times New Roman"/>
          <w:sz w:val="26"/>
          <w:szCs w:val="26"/>
        </w:rPr>
        <w:t>ёй 136 ТК РФ.</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6.2.9</w:t>
      </w:r>
      <w:r w:rsidR="0049643E" w:rsidRPr="00DA0A62">
        <w:rPr>
          <w:rFonts w:ascii="Times New Roman" w:hAnsi="Times New Roman" w:cs="Times New Roman"/>
          <w:sz w:val="26"/>
          <w:szCs w:val="26"/>
        </w:rPr>
        <w:t>. Осуществлять контроль за соблюдением порядка проведения аттестации педагогических работников учреждения.</w:t>
      </w:r>
    </w:p>
    <w:p w:rsidR="0049643E" w:rsidRPr="00DA0A62" w:rsidRDefault="00C479E8" w:rsidP="007B5360">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6.2.10</w:t>
      </w:r>
      <w:r w:rsidR="0049643E" w:rsidRPr="00DA0A62">
        <w:rPr>
          <w:rFonts w:ascii="Times New Roman" w:hAnsi="Times New Roman" w:cs="Times New Roman"/>
          <w:sz w:val="26"/>
          <w:szCs w:val="26"/>
        </w:rPr>
        <w:t>. Совместно с работодателем обеспечивать регистрацию работников в системе персонифицированного учёта в системе государственного пенсионного страхования.</w:t>
      </w:r>
    </w:p>
    <w:p w:rsidR="0049643E" w:rsidRPr="00DA0A62" w:rsidRDefault="0049643E" w:rsidP="007B5360">
      <w:pPr>
        <w:spacing w:after="0" w:line="240" w:lineRule="auto"/>
        <w:ind w:left="142"/>
        <w:jc w:val="both"/>
        <w:rPr>
          <w:rFonts w:ascii="Times New Roman" w:hAnsi="Times New Roman" w:cs="Times New Roman"/>
          <w:sz w:val="26"/>
          <w:szCs w:val="26"/>
        </w:rPr>
      </w:pPr>
      <w:r w:rsidRPr="00DA0A62">
        <w:rPr>
          <w:rFonts w:ascii="Times New Roman" w:hAnsi="Times New Roman" w:cs="Times New Roman"/>
          <w:sz w:val="26"/>
          <w:szCs w:val="26"/>
        </w:rPr>
        <w:t>Контролировать своевременность предоставления работодателем в пенсионные органы достоверных сведений о заработке и страховых взносах работников.</w:t>
      </w:r>
    </w:p>
    <w:p w:rsidR="0049643E" w:rsidRPr="00DA0A62" w:rsidRDefault="0049643E" w:rsidP="007B5360">
      <w:pPr>
        <w:spacing w:after="0" w:line="240" w:lineRule="auto"/>
        <w:ind w:left="142"/>
        <w:jc w:val="center"/>
        <w:rPr>
          <w:rFonts w:ascii="Times New Roman" w:hAnsi="Times New Roman" w:cs="Times New Roman"/>
          <w:b/>
          <w:sz w:val="26"/>
          <w:szCs w:val="26"/>
        </w:rPr>
      </w:pPr>
    </w:p>
    <w:p w:rsidR="0049643E" w:rsidRPr="00DA0A62" w:rsidRDefault="0049643E" w:rsidP="007B5360">
      <w:pPr>
        <w:spacing w:after="0" w:line="240" w:lineRule="auto"/>
        <w:jc w:val="center"/>
        <w:rPr>
          <w:rFonts w:ascii="Times New Roman" w:hAnsi="Times New Roman" w:cs="Times New Roman"/>
          <w:b/>
          <w:sz w:val="26"/>
          <w:szCs w:val="26"/>
        </w:rPr>
      </w:pPr>
      <w:r w:rsidRPr="00DA0A62">
        <w:rPr>
          <w:rFonts w:ascii="Times New Roman" w:hAnsi="Times New Roman" w:cs="Times New Roman"/>
          <w:b/>
          <w:sz w:val="26"/>
          <w:szCs w:val="26"/>
        </w:rPr>
        <w:t>Раздел 7. Заключительные положения.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Стороны договорились, что:</w:t>
      </w:r>
    </w:p>
    <w:p w:rsidR="0049643E" w:rsidRPr="00DA0A62" w:rsidRDefault="00C479E8"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7.1. Работодатель и профсоюзный комитет с</w:t>
      </w:r>
      <w:r w:rsidR="0049643E" w:rsidRPr="00DA0A62">
        <w:rPr>
          <w:rFonts w:ascii="Times New Roman" w:hAnsi="Times New Roman" w:cs="Times New Roman"/>
          <w:sz w:val="26"/>
          <w:szCs w:val="26"/>
        </w:rPr>
        <w:t>овместно разрабатывают план мероприятий по выполнению настоящего коллективного договора.</w:t>
      </w:r>
    </w:p>
    <w:p w:rsidR="0049643E" w:rsidRPr="00DA0A62" w:rsidRDefault="00C479E8"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7.2.</w:t>
      </w:r>
      <w:r w:rsidR="0049643E" w:rsidRPr="00DA0A62">
        <w:rPr>
          <w:rFonts w:ascii="Times New Roman" w:hAnsi="Times New Roman" w:cs="Times New Roman"/>
          <w:sz w:val="26"/>
          <w:szCs w:val="26"/>
        </w:rPr>
        <w:t xml:space="preserve"> Рассматривают в срок все возникающие в период действия коллективного договора замечания, предложения, разногласия и конфликты, связанные с его выполнением.</w:t>
      </w:r>
    </w:p>
    <w:p w:rsidR="0049643E" w:rsidRPr="00DA0A62" w:rsidRDefault="00C479E8" w:rsidP="007B5360">
      <w:pPr>
        <w:spacing w:after="0" w:line="240" w:lineRule="auto"/>
        <w:jc w:val="both"/>
        <w:rPr>
          <w:rFonts w:ascii="Times New Roman" w:hAnsi="Times New Roman" w:cs="Times New Roman"/>
          <w:sz w:val="26"/>
          <w:szCs w:val="26"/>
        </w:rPr>
      </w:pPr>
      <w:r>
        <w:rPr>
          <w:rFonts w:ascii="Times New Roman" w:hAnsi="Times New Roman" w:cs="Times New Roman"/>
          <w:sz w:val="26"/>
          <w:szCs w:val="26"/>
        </w:rPr>
        <w:t>7.3. Соблюдают</w:t>
      </w:r>
      <w:r w:rsidR="0049643E" w:rsidRPr="00DA0A62">
        <w:rPr>
          <w:rFonts w:ascii="Times New Roman" w:hAnsi="Times New Roman" w:cs="Times New Roman"/>
          <w:sz w:val="26"/>
          <w:szCs w:val="26"/>
        </w:rPr>
        <w:t xml:space="preserve"> установленный законодательством порядок разрешения индивидуальных и коллективных трудовых споров, используют все возможности для устранения причин, которые могут повлечь возникновение конфликтов, с целью предупреждения использования работниками крайней меры их разрешения – забастовки.</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lastRenderedPageBreak/>
        <w:t>7.</w:t>
      </w:r>
      <w:r w:rsidR="00C479E8">
        <w:rPr>
          <w:rFonts w:ascii="Times New Roman" w:hAnsi="Times New Roman" w:cs="Times New Roman"/>
          <w:sz w:val="26"/>
          <w:szCs w:val="26"/>
        </w:rPr>
        <w:t>4.</w:t>
      </w:r>
      <w:r w:rsidRPr="00DA0A62">
        <w:rPr>
          <w:rFonts w:ascii="Times New Roman" w:hAnsi="Times New Roman" w:cs="Times New Roman"/>
          <w:sz w:val="26"/>
          <w:szCs w:val="26"/>
        </w:rPr>
        <w:t xml:space="preserve">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7.</w:t>
      </w:r>
      <w:r w:rsidR="00AA4625">
        <w:rPr>
          <w:rFonts w:ascii="Times New Roman" w:hAnsi="Times New Roman" w:cs="Times New Roman"/>
          <w:sz w:val="26"/>
          <w:szCs w:val="26"/>
        </w:rPr>
        <w:t>5.</w:t>
      </w:r>
      <w:r w:rsidRPr="00DA0A62">
        <w:rPr>
          <w:rFonts w:ascii="Times New Roman" w:hAnsi="Times New Roman" w:cs="Times New Roman"/>
          <w:sz w:val="26"/>
          <w:szCs w:val="26"/>
        </w:rPr>
        <w:t xml:space="preserve"> Настоящий коллективный договор действует в течение 3-х лет со дня его подписания.</w:t>
      </w:r>
    </w:p>
    <w:p w:rsidR="0049643E" w:rsidRPr="00DA0A62" w:rsidRDefault="0049643E" w:rsidP="007B5360">
      <w:pPr>
        <w:spacing w:after="0" w:line="240" w:lineRule="auto"/>
        <w:jc w:val="both"/>
        <w:rPr>
          <w:rFonts w:ascii="Times New Roman" w:hAnsi="Times New Roman" w:cs="Times New Roman"/>
          <w:sz w:val="26"/>
          <w:szCs w:val="26"/>
        </w:rPr>
      </w:pPr>
      <w:r w:rsidRPr="00DA0A62">
        <w:rPr>
          <w:rFonts w:ascii="Times New Roman" w:hAnsi="Times New Roman" w:cs="Times New Roman"/>
          <w:sz w:val="26"/>
          <w:szCs w:val="26"/>
        </w:rPr>
        <w:t>7.</w:t>
      </w:r>
      <w:r w:rsidR="00AA4625">
        <w:rPr>
          <w:rFonts w:ascii="Times New Roman" w:hAnsi="Times New Roman" w:cs="Times New Roman"/>
          <w:sz w:val="26"/>
          <w:szCs w:val="26"/>
        </w:rPr>
        <w:t>6.</w:t>
      </w:r>
      <w:r w:rsidRPr="00DA0A62">
        <w:rPr>
          <w:rFonts w:ascii="Times New Roman" w:hAnsi="Times New Roman" w:cs="Times New Roman"/>
          <w:sz w:val="26"/>
          <w:szCs w:val="26"/>
        </w:rPr>
        <w:t xml:space="preserve"> Переговоры по заключению нового коллективного договора будут начаты за два месяца до окончания срока действия данного договора.</w:t>
      </w:r>
    </w:p>
    <w:p w:rsidR="002A0FCA" w:rsidRPr="00DA0A62" w:rsidRDefault="002A0FCA"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Pr="00DA0A62" w:rsidRDefault="00DA0A62" w:rsidP="007B5360">
      <w:pPr>
        <w:spacing w:after="0"/>
        <w:rPr>
          <w:rFonts w:ascii="Times New Roman" w:hAnsi="Times New Roman" w:cs="Times New Roman"/>
          <w:sz w:val="26"/>
          <w:szCs w:val="26"/>
        </w:rPr>
      </w:pPr>
    </w:p>
    <w:p w:rsidR="00DA0A62" w:rsidRDefault="00DA0A62"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E71E40" w:rsidRDefault="00E71E40" w:rsidP="007B5360">
      <w:pPr>
        <w:spacing w:after="0"/>
        <w:rPr>
          <w:rFonts w:ascii="Times New Roman" w:hAnsi="Times New Roman" w:cs="Times New Roman"/>
          <w:sz w:val="26"/>
          <w:szCs w:val="26"/>
        </w:rPr>
      </w:pPr>
    </w:p>
    <w:p w:rsidR="00DA0A62" w:rsidRDefault="00DA0A62" w:rsidP="007B5360">
      <w:pPr>
        <w:spacing w:after="0"/>
        <w:rPr>
          <w:rFonts w:ascii="Times New Roman" w:hAnsi="Times New Roman" w:cs="Times New Roman"/>
          <w:sz w:val="26"/>
          <w:szCs w:val="26"/>
        </w:rPr>
      </w:pPr>
    </w:p>
    <w:tbl>
      <w:tblPr>
        <w:tblpPr w:leftFromText="180" w:rightFromText="180" w:vertAnchor="text" w:horzAnchor="margin" w:tblpY="-358"/>
        <w:tblW w:w="5000" w:type="pct"/>
        <w:tblLook w:val="01E0"/>
      </w:tblPr>
      <w:tblGrid>
        <w:gridCol w:w="4785"/>
        <w:gridCol w:w="4786"/>
      </w:tblGrid>
      <w:tr w:rsidR="00E71E40" w:rsidTr="00E71E40">
        <w:tc>
          <w:tcPr>
            <w:tcW w:w="2500" w:type="pct"/>
          </w:tcPr>
          <w:p w:rsidR="00E71E40" w:rsidRDefault="00E71E40" w:rsidP="00E71E40">
            <w:pPr>
              <w:pStyle w:val="3"/>
              <w:ind w:left="0"/>
              <w:rPr>
                <w:b/>
                <w:sz w:val="26"/>
                <w:szCs w:val="26"/>
              </w:rPr>
            </w:pPr>
            <w:r>
              <w:rPr>
                <w:b/>
                <w:sz w:val="26"/>
                <w:szCs w:val="26"/>
              </w:rPr>
              <w:t>Согласовано:</w:t>
            </w:r>
          </w:p>
          <w:p w:rsidR="00E71E40" w:rsidRDefault="00E71E40" w:rsidP="00E71E40">
            <w:pPr>
              <w:pStyle w:val="3"/>
              <w:ind w:left="0"/>
              <w:rPr>
                <w:b/>
                <w:sz w:val="26"/>
                <w:szCs w:val="26"/>
              </w:rPr>
            </w:pPr>
            <w:r>
              <w:rPr>
                <w:b/>
                <w:sz w:val="26"/>
                <w:szCs w:val="26"/>
              </w:rPr>
              <w:t>Председатель</w:t>
            </w:r>
          </w:p>
          <w:p w:rsidR="00E71E40" w:rsidRDefault="00E71E40" w:rsidP="00E71E40">
            <w:pPr>
              <w:pStyle w:val="3"/>
              <w:ind w:left="0"/>
              <w:rPr>
                <w:b/>
                <w:sz w:val="26"/>
                <w:szCs w:val="26"/>
              </w:rPr>
            </w:pPr>
            <w:r>
              <w:rPr>
                <w:b/>
                <w:sz w:val="26"/>
                <w:szCs w:val="26"/>
              </w:rPr>
              <w:t>профсоюзного комитета</w:t>
            </w:r>
          </w:p>
          <w:p w:rsidR="00E71E40" w:rsidRDefault="00E71E40" w:rsidP="00E71E40">
            <w:pPr>
              <w:pStyle w:val="3"/>
              <w:ind w:left="0"/>
              <w:rPr>
                <w:b/>
                <w:sz w:val="26"/>
                <w:szCs w:val="26"/>
              </w:rPr>
            </w:pPr>
            <w:r w:rsidRPr="006C23D2">
              <w:rPr>
                <w:b/>
                <w:sz w:val="26"/>
                <w:szCs w:val="26"/>
              </w:rPr>
              <w:t xml:space="preserve">МОУ ДОД </w:t>
            </w:r>
          </w:p>
          <w:p w:rsidR="00E71E40" w:rsidRPr="006C23D2" w:rsidRDefault="00E71E40" w:rsidP="00E71E40">
            <w:pPr>
              <w:pStyle w:val="3"/>
              <w:ind w:left="0"/>
              <w:rPr>
                <w:b/>
                <w:sz w:val="26"/>
                <w:szCs w:val="26"/>
              </w:rPr>
            </w:pPr>
            <w:r w:rsidRPr="006C23D2">
              <w:rPr>
                <w:b/>
                <w:sz w:val="26"/>
                <w:szCs w:val="26"/>
              </w:rPr>
              <w:t>«</w:t>
            </w:r>
            <w:r>
              <w:rPr>
                <w:b/>
                <w:sz w:val="26"/>
                <w:szCs w:val="26"/>
              </w:rPr>
              <w:t>ДМШ №</w:t>
            </w:r>
            <w:r w:rsidRPr="006C23D2">
              <w:rPr>
                <w:b/>
                <w:sz w:val="26"/>
                <w:szCs w:val="26"/>
              </w:rPr>
              <w:t xml:space="preserve"> 1</w:t>
            </w:r>
            <w:r>
              <w:rPr>
                <w:b/>
                <w:sz w:val="26"/>
                <w:szCs w:val="26"/>
              </w:rPr>
              <w:t xml:space="preserve"> им. Н.К. Самрина</w:t>
            </w:r>
            <w:r w:rsidRPr="006C23D2">
              <w:rPr>
                <w:b/>
                <w:sz w:val="26"/>
                <w:szCs w:val="26"/>
              </w:rPr>
              <w:t xml:space="preserve">» </w:t>
            </w:r>
          </w:p>
          <w:p w:rsidR="00E71E40" w:rsidRPr="006C23D2" w:rsidRDefault="00E71E40" w:rsidP="00E71E40">
            <w:pPr>
              <w:pStyle w:val="3"/>
              <w:ind w:left="0"/>
              <w:rPr>
                <w:b/>
                <w:sz w:val="26"/>
                <w:szCs w:val="26"/>
              </w:rPr>
            </w:pPr>
            <w:r w:rsidRPr="006C23D2">
              <w:rPr>
                <w:b/>
                <w:sz w:val="26"/>
                <w:szCs w:val="26"/>
              </w:rPr>
              <w:t xml:space="preserve">____________________ </w:t>
            </w:r>
            <w:r>
              <w:rPr>
                <w:b/>
                <w:sz w:val="26"/>
                <w:szCs w:val="26"/>
              </w:rPr>
              <w:t>Н.И. Мусаева</w:t>
            </w:r>
            <w:r w:rsidRPr="006C23D2">
              <w:rPr>
                <w:b/>
                <w:sz w:val="26"/>
                <w:szCs w:val="26"/>
              </w:rPr>
              <w:t xml:space="preserve"> </w:t>
            </w:r>
          </w:p>
          <w:p w:rsidR="00E71E40" w:rsidRDefault="00E71E40" w:rsidP="00E71E40">
            <w:pPr>
              <w:pStyle w:val="3"/>
              <w:ind w:left="0"/>
              <w:rPr>
                <w:b/>
                <w:sz w:val="26"/>
                <w:szCs w:val="26"/>
              </w:rPr>
            </w:pPr>
            <w:r>
              <w:rPr>
                <w:b/>
                <w:sz w:val="26"/>
                <w:szCs w:val="26"/>
              </w:rPr>
              <w:t>____________________2011</w:t>
            </w:r>
            <w:r w:rsidRPr="006C23D2">
              <w:rPr>
                <w:b/>
                <w:sz w:val="26"/>
                <w:szCs w:val="26"/>
              </w:rPr>
              <w:t xml:space="preserve"> г.</w:t>
            </w:r>
          </w:p>
          <w:p w:rsidR="00E71E40" w:rsidRDefault="00E71E40" w:rsidP="00E71E40">
            <w:pPr>
              <w:pStyle w:val="3"/>
              <w:ind w:left="0"/>
              <w:rPr>
                <w:b/>
                <w:szCs w:val="28"/>
              </w:rPr>
            </w:pPr>
          </w:p>
        </w:tc>
        <w:tc>
          <w:tcPr>
            <w:tcW w:w="2500" w:type="pct"/>
          </w:tcPr>
          <w:p w:rsidR="00E71E40" w:rsidRDefault="00E71E40" w:rsidP="00E71E40">
            <w:pPr>
              <w:pStyle w:val="3"/>
              <w:ind w:left="0"/>
              <w:rPr>
                <w:b/>
                <w:sz w:val="26"/>
                <w:szCs w:val="26"/>
              </w:rPr>
            </w:pPr>
            <w:r>
              <w:rPr>
                <w:b/>
                <w:sz w:val="26"/>
                <w:szCs w:val="26"/>
              </w:rPr>
              <w:t xml:space="preserve">     Утверждено:</w:t>
            </w:r>
          </w:p>
          <w:p w:rsidR="00E71E40" w:rsidRDefault="00E71E40" w:rsidP="00E71E40">
            <w:pPr>
              <w:pStyle w:val="3"/>
              <w:ind w:left="0"/>
              <w:rPr>
                <w:b/>
                <w:sz w:val="26"/>
                <w:szCs w:val="26"/>
              </w:rPr>
            </w:pPr>
            <w:r>
              <w:rPr>
                <w:b/>
                <w:sz w:val="26"/>
                <w:szCs w:val="26"/>
              </w:rPr>
              <w:t xml:space="preserve">     Директор МОУ ДОД </w:t>
            </w:r>
          </w:p>
          <w:p w:rsidR="00E71E40" w:rsidRDefault="00E71E40" w:rsidP="00E71E40">
            <w:pPr>
              <w:pStyle w:val="3"/>
              <w:ind w:left="0"/>
              <w:rPr>
                <w:b/>
                <w:sz w:val="26"/>
                <w:szCs w:val="26"/>
              </w:rPr>
            </w:pPr>
            <w:r>
              <w:rPr>
                <w:b/>
                <w:sz w:val="26"/>
                <w:szCs w:val="26"/>
              </w:rPr>
              <w:t xml:space="preserve">     «ДМШ № 1им. Н.К. Самрина»</w:t>
            </w:r>
          </w:p>
          <w:p w:rsidR="00E71E40" w:rsidRDefault="00E71E40" w:rsidP="00E71E40">
            <w:pPr>
              <w:pStyle w:val="3"/>
              <w:ind w:left="0"/>
              <w:rPr>
                <w:b/>
                <w:sz w:val="26"/>
                <w:szCs w:val="26"/>
              </w:rPr>
            </w:pPr>
            <w:r>
              <w:rPr>
                <w:b/>
                <w:sz w:val="26"/>
                <w:szCs w:val="26"/>
              </w:rPr>
              <w:t xml:space="preserve">     ________________ Л.П. Макеева</w:t>
            </w:r>
          </w:p>
          <w:p w:rsidR="00E71E40" w:rsidRDefault="00E71E40" w:rsidP="00E71E40">
            <w:pPr>
              <w:pStyle w:val="3"/>
              <w:ind w:left="0"/>
              <w:rPr>
                <w:b/>
                <w:szCs w:val="28"/>
              </w:rPr>
            </w:pPr>
            <w:r>
              <w:rPr>
                <w:b/>
                <w:sz w:val="26"/>
                <w:szCs w:val="26"/>
              </w:rPr>
              <w:t xml:space="preserve">     __________________ </w:t>
            </w:r>
            <w:smartTag w:uri="urn:schemas-microsoft-com:office:smarttags" w:element="metricconverter">
              <w:smartTagPr>
                <w:attr w:name="ProductID" w:val="2011 г"/>
              </w:smartTagPr>
              <w:r>
                <w:rPr>
                  <w:b/>
                  <w:sz w:val="26"/>
                  <w:szCs w:val="26"/>
                </w:rPr>
                <w:t>2011 г</w:t>
              </w:r>
            </w:smartTag>
            <w:r>
              <w:rPr>
                <w:b/>
                <w:sz w:val="26"/>
                <w:szCs w:val="26"/>
              </w:rPr>
              <w:t>.</w:t>
            </w:r>
          </w:p>
        </w:tc>
      </w:tr>
    </w:tbl>
    <w:p w:rsidR="00E71E40" w:rsidRDefault="00E71E40" w:rsidP="00E71E40">
      <w:pPr>
        <w:spacing w:after="0"/>
        <w:jc w:val="center"/>
        <w:rPr>
          <w:rFonts w:ascii="Times New Roman" w:hAnsi="Times New Roman" w:cs="Times New Roman"/>
          <w:b/>
          <w:sz w:val="28"/>
          <w:szCs w:val="28"/>
        </w:rPr>
      </w:pPr>
    </w:p>
    <w:p w:rsidR="00E71E40" w:rsidRDefault="00E71E40" w:rsidP="00E71E40">
      <w:pPr>
        <w:spacing w:after="0"/>
        <w:jc w:val="center"/>
        <w:rPr>
          <w:rFonts w:ascii="Times New Roman" w:hAnsi="Times New Roman" w:cs="Times New Roman"/>
          <w:b/>
          <w:sz w:val="28"/>
          <w:szCs w:val="28"/>
        </w:rPr>
      </w:pPr>
    </w:p>
    <w:p w:rsidR="00E71E40" w:rsidRDefault="00E71E40" w:rsidP="00E71E40">
      <w:pPr>
        <w:spacing w:after="0"/>
        <w:jc w:val="center"/>
        <w:rPr>
          <w:rFonts w:ascii="Times New Roman" w:hAnsi="Times New Roman" w:cs="Times New Roman"/>
          <w:b/>
          <w:sz w:val="28"/>
          <w:szCs w:val="28"/>
        </w:rPr>
      </w:pPr>
      <w:r w:rsidRPr="00BD1499">
        <w:rPr>
          <w:rFonts w:ascii="Times New Roman" w:hAnsi="Times New Roman" w:cs="Times New Roman"/>
          <w:b/>
          <w:sz w:val="28"/>
          <w:szCs w:val="28"/>
        </w:rPr>
        <w:t xml:space="preserve">Изменения </w:t>
      </w:r>
    </w:p>
    <w:p w:rsidR="00E71E40" w:rsidRPr="00BD1499" w:rsidRDefault="00E71E40" w:rsidP="00E71E40">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в </w:t>
      </w:r>
      <w:r w:rsidRPr="00BD1499">
        <w:rPr>
          <w:rFonts w:ascii="Times New Roman" w:hAnsi="Times New Roman" w:cs="Times New Roman"/>
          <w:b/>
          <w:sz w:val="28"/>
          <w:szCs w:val="28"/>
        </w:rPr>
        <w:t xml:space="preserve">Коллективный договор </w:t>
      </w:r>
    </w:p>
    <w:p w:rsidR="00E71E40" w:rsidRPr="00BD1499" w:rsidRDefault="00E71E40" w:rsidP="00E71E40">
      <w:pPr>
        <w:spacing w:after="0"/>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образовательного учреждения дополнительного образования детей</w:t>
      </w:r>
      <w:r w:rsidRPr="00BD1499">
        <w:rPr>
          <w:rFonts w:ascii="Times New Roman" w:hAnsi="Times New Roman" w:cs="Times New Roman"/>
          <w:b/>
          <w:sz w:val="28"/>
          <w:szCs w:val="28"/>
        </w:rPr>
        <w:t xml:space="preserve"> «</w:t>
      </w:r>
      <w:r>
        <w:rPr>
          <w:rFonts w:ascii="Times New Roman" w:hAnsi="Times New Roman" w:cs="Times New Roman"/>
          <w:b/>
          <w:sz w:val="28"/>
          <w:szCs w:val="28"/>
        </w:rPr>
        <w:t>Детская музыкальная школа</w:t>
      </w:r>
      <w:r w:rsidRPr="00BD1499">
        <w:rPr>
          <w:rFonts w:ascii="Times New Roman" w:hAnsi="Times New Roman" w:cs="Times New Roman"/>
          <w:b/>
          <w:sz w:val="28"/>
          <w:szCs w:val="28"/>
        </w:rPr>
        <w:t xml:space="preserve"> № 1 им. Н.К. Самрина»</w:t>
      </w:r>
    </w:p>
    <w:p w:rsidR="00E71E40" w:rsidRDefault="00E71E40" w:rsidP="00E71E40">
      <w:pPr>
        <w:spacing w:after="0"/>
        <w:jc w:val="center"/>
        <w:rPr>
          <w:rFonts w:ascii="Times New Roman" w:hAnsi="Times New Roman" w:cs="Times New Roman"/>
          <w:b/>
          <w:sz w:val="28"/>
          <w:szCs w:val="28"/>
        </w:rPr>
      </w:pPr>
      <w:r w:rsidRPr="00BD1499">
        <w:rPr>
          <w:rFonts w:ascii="Times New Roman" w:hAnsi="Times New Roman" w:cs="Times New Roman"/>
          <w:b/>
          <w:sz w:val="28"/>
          <w:szCs w:val="28"/>
        </w:rPr>
        <w:t>г. Черногорска на 201</w:t>
      </w:r>
      <w:r w:rsidR="00833E10">
        <w:rPr>
          <w:rFonts w:ascii="Times New Roman" w:hAnsi="Times New Roman" w:cs="Times New Roman"/>
          <w:b/>
          <w:sz w:val="28"/>
          <w:szCs w:val="28"/>
        </w:rPr>
        <w:t>1</w:t>
      </w:r>
      <w:r w:rsidRPr="00BD1499">
        <w:rPr>
          <w:rFonts w:ascii="Times New Roman" w:hAnsi="Times New Roman" w:cs="Times New Roman"/>
          <w:b/>
          <w:sz w:val="28"/>
          <w:szCs w:val="28"/>
        </w:rPr>
        <w:t>-201</w:t>
      </w:r>
      <w:r w:rsidR="00833E10">
        <w:rPr>
          <w:rFonts w:ascii="Times New Roman" w:hAnsi="Times New Roman" w:cs="Times New Roman"/>
          <w:b/>
          <w:sz w:val="28"/>
          <w:szCs w:val="28"/>
        </w:rPr>
        <w:t>4</w:t>
      </w:r>
      <w:r w:rsidRPr="00BD1499">
        <w:rPr>
          <w:rFonts w:ascii="Times New Roman" w:hAnsi="Times New Roman" w:cs="Times New Roman"/>
          <w:b/>
          <w:sz w:val="28"/>
          <w:szCs w:val="28"/>
        </w:rPr>
        <w:t xml:space="preserve"> годы</w:t>
      </w:r>
      <w:r>
        <w:rPr>
          <w:rFonts w:ascii="Times New Roman" w:hAnsi="Times New Roman" w:cs="Times New Roman"/>
          <w:b/>
          <w:sz w:val="28"/>
          <w:szCs w:val="28"/>
        </w:rPr>
        <w:t>.</w:t>
      </w:r>
    </w:p>
    <w:p w:rsidR="00E71E40" w:rsidRDefault="00E71E40" w:rsidP="00E71E40">
      <w:pPr>
        <w:spacing w:after="0"/>
        <w:jc w:val="center"/>
        <w:rPr>
          <w:rFonts w:ascii="Times New Roman" w:hAnsi="Times New Roman" w:cs="Times New Roman"/>
          <w:b/>
          <w:sz w:val="28"/>
          <w:szCs w:val="28"/>
        </w:rPr>
      </w:pP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В связи с переходом муниципального образовательного учреждения дополнительного образования детей «Детская музыкальная школа № 1 им. Н.К. Самрина» на новую отраслевую систему оплаты труда с 01.04.2011 года, внести изменения в Раздел 2 Коллективного договора:</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Пункт 2.1.1. изложить в следующей редакции: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Оплата труда работников учреждения устанавливается на основе базовых окладов, с применением повышающих коэффициентов, в соответствии с Положением об оплате труда и материальном стимулировании работников МОУ ДОД «ДМШ № 1 им. Н.К. Самрина».</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Пункт 2.1.2. изложить в следующей редакции: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Должностные оклады педагогических работников и концертмейстеров устанавливаются в зависимости от  образования и стажа педагогической работы, либо квалификационной категории, присвоенной по результатам аттестации.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Пункт 2.1.8. изложить в следующей редакции: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Заработная плата работников исчисляется в соответствии с системой оплаты труда, предусмотренной Положением об оплате труда и материальном стимулировании, и включает в себя:</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 xml:space="preserve"> - оплату труда, исходя из  тарифных ставок и должностных окладов;</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доплату и выполнение работ, связанных с образовательным процессом и не входящих в обязанности работника по занимаемой должности;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 xml:space="preserve"> - доплату за условия труда, отклоняющиеся от нормальных условий труда;</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 xml:space="preserve"> - других выплат, предусмотренных действующим законодательством, Положением об оплате труда и материальном стимулировании работников МОУ ДОД «ДМШ № 1 им. Н.К. Самрина».</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Пункт 2.1.9. изложить в следующей редакции: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Изменение должностных окладов преподавателей и концертмейстеров производится:</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предоставления документа о стаже, дающим право на повышение размера должностного оклада;</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при получении образования или восстановлении документов об образовании – со дня предоставления соответствующего  документа;</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при присвоении квалификационной категории – со дня вынесения решения аттестационной комиссией;</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при получении Почетного звания – со дня присвоения.</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При наступлении у работника права на изменения должностного оклада в период пребывания его в ежегодном или другом отпуске, а также в </w:t>
      </w:r>
      <w:r>
        <w:rPr>
          <w:rFonts w:ascii="Times New Roman" w:hAnsi="Times New Roman" w:cs="Times New Roman"/>
          <w:sz w:val="28"/>
          <w:szCs w:val="28"/>
        </w:rPr>
        <w:lastRenderedPageBreak/>
        <w:t>период его временной нетрудоспособности, выплата из расчета нового должностного оклада производится со дня окончания отпуска или временной нетрудоспособности.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Пункт 2.1.10.  изложить в следующей редакции: </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На всех педагогических работников (в тои числе внутренних и внешних совместителей), в начале учебного и календарного учебного года составляются и утверждаются тарификационные списки.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В разделе 6 Коллективного договора пункт 6.1.6. изложить в следующей редакции:</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Работодатель,  при наличии средств, может производить ежемесячные выплаты из фонда оплаты труда председателю профсоюзного комитета, не освобожденному от своей производственной деятельности, в размере до 25 % должностного оклада (ст. 377 ТК РФ).</w:t>
      </w:r>
    </w:p>
    <w:p w:rsidR="00E71E40"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Пункт 6.2.3. изложить в следующей редакции:</w:t>
      </w:r>
    </w:p>
    <w:p w:rsidR="00E71E40" w:rsidRPr="00BD1499" w:rsidRDefault="00E71E40" w:rsidP="00E71E40">
      <w:pPr>
        <w:spacing w:after="0"/>
        <w:jc w:val="both"/>
        <w:rPr>
          <w:rFonts w:ascii="Times New Roman" w:hAnsi="Times New Roman" w:cs="Times New Roman"/>
          <w:sz w:val="28"/>
          <w:szCs w:val="28"/>
        </w:rPr>
      </w:pPr>
      <w:r>
        <w:rPr>
          <w:rFonts w:ascii="Times New Roman" w:hAnsi="Times New Roman" w:cs="Times New Roman"/>
          <w:sz w:val="28"/>
          <w:szCs w:val="28"/>
        </w:rPr>
        <w:tab/>
        <w:t>Осуществлять контроль за расходованием фонда оплаты труда, бюджетных и внебюджетных средств, направленных на развитие учреждения.</w:t>
      </w:r>
    </w:p>
    <w:p w:rsidR="00E71E40" w:rsidRDefault="00E71E40" w:rsidP="007B5360">
      <w:pPr>
        <w:spacing w:after="0"/>
        <w:rPr>
          <w:rFonts w:ascii="Times New Roman" w:hAnsi="Times New Roman" w:cs="Times New Roman"/>
          <w:sz w:val="26"/>
          <w:szCs w:val="26"/>
        </w:rPr>
      </w:pPr>
    </w:p>
    <w:p w:rsidR="00976BB7" w:rsidRPr="00DA0A62" w:rsidRDefault="00976BB7" w:rsidP="007B5360">
      <w:pPr>
        <w:spacing w:after="0"/>
        <w:rPr>
          <w:rFonts w:ascii="Times New Roman" w:hAnsi="Times New Roman" w:cs="Times New Roman"/>
          <w:sz w:val="26"/>
          <w:szCs w:val="26"/>
        </w:rPr>
      </w:pPr>
    </w:p>
    <w:p w:rsidR="00DA0A62" w:rsidRPr="00DA0A62" w:rsidRDefault="00DA0A62" w:rsidP="00DA0A62">
      <w:pPr>
        <w:jc w:val="right"/>
        <w:rPr>
          <w:rFonts w:ascii="Times New Roman" w:hAnsi="Times New Roman" w:cs="Times New Roman"/>
          <w:sz w:val="26"/>
          <w:szCs w:val="26"/>
        </w:rPr>
      </w:pPr>
      <w:r w:rsidRPr="00DA0A62">
        <w:rPr>
          <w:rFonts w:ascii="Times New Roman" w:hAnsi="Times New Roman" w:cs="Times New Roman"/>
          <w:sz w:val="26"/>
          <w:szCs w:val="26"/>
        </w:rPr>
        <w:t xml:space="preserve">Приложение </w:t>
      </w:r>
      <w:r w:rsidR="00E71E40">
        <w:rPr>
          <w:rFonts w:ascii="Times New Roman" w:hAnsi="Times New Roman" w:cs="Times New Roman"/>
          <w:sz w:val="26"/>
          <w:szCs w:val="26"/>
        </w:rPr>
        <w:t>1</w:t>
      </w:r>
    </w:p>
    <w:p w:rsidR="00DA0A62" w:rsidRDefault="00DA0A62" w:rsidP="00DA0A62">
      <w:pPr>
        <w:jc w:val="right"/>
        <w:rPr>
          <w:rFonts w:ascii="Times New Roman" w:hAnsi="Times New Roman" w:cs="Times New Roman"/>
          <w:sz w:val="26"/>
          <w:szCs w:val="26"/>
        </w:rPr>
      </w:pPr>
    </w:p>
    <w:p w:rsidR="00675A2D" w:rsidRPr="00DA0A62" w:rsidRDefault="00675A2D" w:rsidP="00DA0A62">
      <w:pPr>
        <w:jc w:val="right"/>
        <w:rPr>
          <w:rFonts w:ascii="Times New Roman" w:hAnsi="Times New Roman" w:cs="Times New Roman"/>
          <w:sz w:val="26"/>
          <w:szCs w:val="26"/>
        </w:rPr>
      </w:pPr>
    </w:p>
    <w:tbl>
      <w:tblPr>
        <w:tblpPr w:leftFromText="180" w:rightFromText="180" w:vertAnchor="text" w:horzAnchor="margin" w:tblpY="-358"/>
        <w:tblW w:w="5000" w:type="pct"/>
        <w:tblLook w:val="01E0"/>
      </w:tblPr>
      <w:tblGrid>
        <w:gridCol w:w="4785"/>
        <w:gridCol w:w="4786"/>
      </w:tblGrid>
      <w:tr w:rsidR="00DA0A62" w:rsidRPr="00DA0A62" w:rsidTr="001B7E72">
        <w:tc>
          <w:tcPr>
            <w:tcW w:w="2500" w:type="pct"/>
          </w:tcPr>
          <w:p w:rsidR="00DA0A62" w:rsidRDefault="00DA0A62" w:rsidP="00DA0A62">
            <w:pPr>
              <w:pStyle w:val="3"/>
              <w:ind w:left="0"/>
              <w:rPr>
                <w:b/>
                <w:sz w:val="26"/>
                <w:szCs w:val="26"/>
              </w:rPr>
            </w:pPr>
            <w:r>
              <w:rPr>
                <w:b/>
                <w:sz w:val="26"/>
                <w:szCs w:val="26"/>
              </w:rPr>
              <w:t>Согласовано:</w:t>
            </w:r>
          </w:p>
          <w:p w:rsidR="00DA0A62" w:rsidRDefault="00DA0A62" w:rsidP="00DA0A62">
            <w:pPr>
              <w:pStyle w:val="3"/>
              <w:ind w:left="0"/>
              <w:rPr>
                <w:b/>
                <w:sz w:val="26"/>
                <w:szCs w:val="26"/>
              </w:rPr>
            </w:pPr>
            <w:r>
              <w:rPr>
                <w:b/>
                <w:sz w:val="26"/>
                <w:szCs w:val="26"/>
              </w:rPr>
              <w:t>Председатель</w:t>
            </w:r>
          </w:p>
          <w:p w:rsidR="00DA0A62" w:rsidRDefault="00DA0A62" w:rsidP="00DA0A62">
            <w:pPr>
              <w:pStyle w:val="3"/>
              <w:ind w:left="0"/>
              <w:rPr>
                <w:b/>
                <w:sz w:val="26"/>
                <w:szCs w:val="26"/>
              </w:rPr>
            </w:pPr>
            <w:r>
              <w:rPr>
                <w:b/>
                <w:sz w:val="26"/>
                <w:szCs w:val="26"/>
              </w:rPr>
              <w:t>профсоюзного комитета</w:t>
            </w:r>
          </w:p>
          <w:p w:rsidR="00DA0A62" w:rsidRDefault="00DA0A62" w:rsidP="00DA0A62">
            <w:pPr>
              <w:pStyle w:val="3"/>
              <w:ind w:left="0"/>
              <w:rPr>
                <w:b/>
                <w:sz w:val="26"/>
                <w:szCs w:val="26"/>
              </w:rPr>
            </w:pPr>
            <w:r w:rsidRPr="006C23D2">
              <w:rPr>
                <w:b/>
                <w:sz w:val="26"/>
                <w:szCs w:val="26"/>
              </w:rPr>
              <w:t xml:space="preserve">МОУ ДОД </w:t>
            </w:r>
          </w:p>
          <w:p w:rsidR="00DA0A62" w:rsidRPr="006C23D2" w:rsidRDefault="00DA0A62" w:rsidP="00DA0A62">
            <w:pPr>
              <w:pStyle w:val="3"/>
              <w:ind w:left="0"/>
              <w:rPr>
                <w:b/>
                <w:sz w:val="26"/>
                <w:szCs w:val="26"/>
              </w:rPr>
            </w:pPr>
            <w:r w:rsidRPr="006C23D2">
              <w:rPr>
                <w:b/>
                <w:sz w:val="26"/>
                <w:szCs w:val="26"/>
              </w:rPr>
              <w:t>«</w:t>
            </w:r>
            <w:r>
              <w:rPr>
                <w:b/>
                <w:sz w:val="26"/>
                <w:szCs w:val="26"/>
              </w:rPr>
              <w:t>ДМШ №</w:t>
            </w:r>
            <w:r w:rsidRPr="006C23D2">
              <w:rPr>
                <w:b/>
                <w:sz w:val="26"/>
                <w:szCs w:val="26"/>
              </w:rPr>
              <w:t xml:space="preserve"> 1</w:t>
            </w:r>
            <w:r>
              <w:rPr>
                <w:b/>
                <w:sz w:val="26"/>
                <w:szCs w:val="26"/>
              </w:rPr>
              <w:t xml:space="preserve"> им. Н.К. Самрина</w:t>
            </w:r>
            <w:r w:rsidRPr="006C23D2">
              <w:rPr>
                <w:b/>
                <w:sz w:val="26"/>
                <w:szCs w:val="26"/>
              </w:rPr>
              <w:t xml:space="preserve">» </w:t>
            </w:r>
          </w:p>
          <w:p w:rsidR="00DA0A62" w:rsidRPr="006C23D2" w:rsidRDefault="00DA0A62" w:rsidP="00DA0A62">
            <w:pPr>
              <w:pStyle w:val="3"/>
              <w:ind w:left="0"/>
              <w:rPr>
                <w:b/>
                <w:sz w:val="26"/>
                <w:szCs w:val="26"/>
              </w:rPr>
            </w:pPr>
            <w:r w:rsidRPr="006C23D2">
              <w:rPr>
                <w:b/>
                <w:sz w:val="26"/>
                <w:szCs w:val="26"/>
              </w:rPr>
              <w:t xml:space="preserve">____________________ </w:t>
            </w:r>
            <w:r>
              <w:rPr>
                <w:b/>
                <w:sz w:val="26"/>
                <w:szCs w:val="26"/>
              </w:rPr>
              <w:t>Н.И. Мусаева</w:t>
            </w:r>
            <w:r w:rsidRPr="006C23D2">
              <w:rPr>
                <w:b/>
                <w:sz w:val="26"/>
                <w:szCs w:val="26"/>
              </w:rPr>
              <w:t xml:space="preserve"> </w:t>
            </w:r>
          </w:p>
          <w:p w:rsidR="00DA0A62" w:rsidRDefault="00DA0A62" w:rsidP="00DA0A62">
            <w:pPr>
              <w:pStyle w:val="3"/>
              <w:ind w:left="0"/>
              <w:rPr>
                <w:b/>
                <w:sz w:val="26"/>
                <w:szCs w:val="26"/>
              </w:rPr>
            </w:pPr>
            <w:r>
              <w:rPr>
                <w:b/>
                <w:sz w:val="26"/>
                <w:szCs w:val="26"/>
              </w:rPr>
              <w:t>____________________2011</w:t>
            </w:r>
            <w:r w:rsidRPr="006C23D2">
              <w:rPr>
                <w:b/>
                <w:sz w:val="26"/>
                <w:szCs w:val="26"/>
              </w:rPr>
              <w:t xml:space="preserve"> г.</w:t>
            </w:r>
          </w:p>
          <w:p w:rsidR="00DA0A62" w:rsidRDefault="00DA0A62" w:rsidP="00DA0A62">
            <w:pPr>
              <w:pStyle w:val="3"/>
              <w:ind w:left="0"/>
              <w:rPr>
                <w:b/>
                <w:szCs w:val="28"/>
              </w:rPr>
            </w:pPr>
          </w:p>
        </w:tc>
        <w:tc>
          <w:tcPr>
            <w:tcW w:w="2500" w:type="pct"/>
          </w:tcPr>
          <w:p w:rsidR="00DA0A62" w:rsidRDefault="00DA0A62" w:rsidP="00DA0A62">
            <w:pPr>
              <w:pStyle w:val="3"/>
              <w:ind w:left="0"/>
              <w:rPr>
                <w:b/>
                <w:sz w:val="26"/>
                <w:szCs w:val="26"/>
              </w:rPr>
            </w:pPr>
            <w:r>
              <w:rPr>
                <w:b/>
                <w:sz w:val="26"/>
                <w:szCs w:val="26"/>
              </w:rPr>
              <w:t xml:space="preserve">     Утверждено:</w:t>
            </w:r>
          </w:p>
          <w:p w:rsidR="00DA0A62" w:rsidRDefault="00DA0A62" w:rsidP="00DA0A62">
            <w:pPr>
              <w:pStyle w:val="3"/>
              <w:ind w:left="0"/>
              <w:rPr>
                <w:b/>
                <w:sz w:val="26"/>
                <w:szCs w:val="26"/>
              </w:rPr>
            </w:pPr>
            <w:r>
              <w:rPr>
                <w:b/>
                <w:sz w:val="26"/>
                <w:szCs w:val="26"/>
              </w:rPr>
              <w:t xml:space="preserve">     Директор МОУ ДОД </w:t>
            </w:r>
          </w:p>
          <w:p w:rsidR="00DA0A62" w:rsidRDefault="00DA0A62" w:rsidP="00DA0A62">
            <w:pPr>
              <w:pStyle w:val="3"/>
              <w:ind w:left="0"/>
              <w:rPr>
                <w:b/>
                <w:sz w:val="26"/>
                <w:szCs w:val="26"/>
              </w:rPr>
            </w:pPr>
            <w:r>
              <w:rPr>
                <w:b/>
                <w:sz w:val="26"/>
                <w:szCs w:val="26"/>
              </w:rPr>
              <w:t xml:space="preserve">     «ДМШ № 1им. Н.К. Самрина»</w:t>
            </w:r>
          </w:p>
          <w:p w:rsidR="00DA0A62" w:rsidRDefault="00DA0A62" w:rsidP="00DA0A62">
            <w:pPr>
              <w:pStyle w:val="3"/>
              <w:ind w:left="0"/>
              <w:rPr>
                <w:b/>
                <w:sz w:val="26"/>
                <w:szCs w:val="26"/>
              </w:rPr>
            </w:pPr>
            <w:r>
              <w:rPr>
                <w:b/>
                <w:sz w:val="26"/>
                <w:szCs w:val="26"/>
              </w:rPr>
              <w:t xml:space="preserve">     ________________ Л.П. Макеева</w:t>
            </w:r>
          </w:p>
          <w:p w:rsidR="00DA0A62" w:rsidRDefault="00DA0A62" w:rsidP="00DA0A62">
            <w:pPr>
              <w:pStyle w:val="3"/>
              <w:ind w:left="0"/>
              <w:rPr>
                <w:b/>
                <w:szCs w:val="28"/>
              </w:rPr>
            </w:pPr>
            <w:r>
              <w:rPr>
                <w:b/>
                <w:sz w:val="26"/>
                <w:szCs w:val="26"/>
              </w:rPr>
              <w:t xml:space="preserve">     __________________ </w:t>
            </w:r>
            <w:smartTag w:uri="urn:schemas-microsoft-com:office:smarttags" w:element="metricconverter">
              <w:smartTagPr>
                <w:attr w:name="ProductID" w:val="2011 г"/>
              </w:smartTagPr>
              <w:r>
                <w:rPr>
                  <w:b/>
                  <w:sz w:val="26"/>
                  <w:szCs w:val="26"/>
                </w:rPr>
                <w:t>2011 г</w:t>
              </w:r>
            </w:smartTag>
            <w:r>
              <w:rPr>
                <w:b/>
                <w:sz w:val="26"/>
                <w:szCs w:val="26"/>
              </w:rPr>
              <w:t>.</w:t>
            </w:r>
          </w:p>
        </w:tc>
      </w:tr>
    </w:tbl>
    <w:p w:rsidR="00DA0A62" w:rsidRPr="00DA0A62" w:rsidRDefault="00DA0A62" w:rsidP="00DA0A62">
      <w:pPr>
        <w:pStyle w:val="ConsPlusTitle"/>
        <w:widowControl/>
        <w:jc w:val="center"/>
        <w:rPr>
          <w:rFonts w:ascii="Times New Roman" w:hAnsi="Times New Roman" w:cs="Times New Roman"/>
          <w:sz w:val="26"/>
          <w:szCs w:val="26"/>
        </w:rPr>
      </w:pPr>
      <w:r w:rsidRPr="00DA0A62">
        <w:rPr>
          <w:rFonts w:ascii="Times New Roman" w:hAnsi="Times New Roman" w:cs="Times New Roman"/>
          <w:sz w:val="26"/>
          <w:szCs w:val="26"/>
        </w:rPr>
        <w:t>ПРАВИЛА</w:t>
      </w:r>
    </w:p>
    <w:p w:rsidR="00DA0A62" w:rsidRPr="00675A2D" w:rsidRDefault="00DA0A62" w:rsidP="00675A2D">
      <w:pPr>
        <w:autoSpaceDE w:val="0"/>
        <w:autoSpaceDN w:val="0"/>
        <w:adjustRightInd w:val="0"/>
        <w:ind w:firstLine="540"/>
        <w:jc w:val="center"/>
        <w:rPr>
          <w:rFonts w:ascii="Times New Roman" w:hAnsi="Times New Roman" w:cs="Times New Roman"/>
          <w:b/>
          <w:sz w:val="26"/>
          <w:szCs w:val="26"/>
        </w:rPr>
      </w:pPr>
      <w:r w:rsidRPr="00DA0A62">
        <w:rPr>
          <w:rFonts w:ascii="Times New Roman" w:hAnsi="Times New Roman" w:cs="Times New Roman"/>
          <w:b/>
          <w:sz w:val="26"/>
          <w:szCs w:val="26"/>
        </w:rPr>
        <w:t>ВНУТРЕННЕГО ТРУДОВОГО РАСПОРЯДКА</w:t>
      </w:r>
    </w:p>
    <w:p w:rsidR="00675A2D" w:rsidRPr="00DA0A62" w:rsidRDefault="00DA0A62" w:rsidP="00976BB7">
      <w:pPr>
        <w:autoSpaceDE w:val="0"/>
        <w:autoSpaceDN w:val="0"/>
        <w:adjustRightInd w:val="0"/>
        <w:spacing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lastRenderedPageBreak/>
        <w:t xml:space="preserve">Настоящие Правила в соответствии с Трудовым кодексом Российской Федерации и иными нормативными правовыми актами Российской Федерации устанавливают режим труда и отдыха имеет целью способствовать организации деятельности по укреплению трудовой дисциплины, рациональному использованию рабочего времени и повышению результативности профессиональной деятельности, регулируют в Муниципальном </w:t>
      </w:r>
      <w:r w:rsidR="00976BB7">
        <w:rPr>
          <w:rFonts w:ascii="Times New Roman" w:hAnsi="Times New Roman" w:cs="Times New Roman"/>
          <w:sz w:val="26"/>
          <w:szCs w:val="26"/>
        </w:rPr>
        <w:t xml:space="preserve">бюджетном </w:t>
      </w:r>
      <w:r w:rsidRPr="00DA0A62">
        <w:rPr>
          <w:rFonts w:ascii="Times New Roman" w:hAnsi="Times New Roman" w:cs="Times New Roman"/>
          <w:sz w:val="26"/>
          <w:szCs w:val="26"/>
        </w:rPr>
        <w:t xml:space="preserve">образовательном учреждении  дополнительного образования детей  «Детская </w:t>
      </w:r>
      <w:r>
        <w:rPr>
          <w:rFonts w:ascii="Times New Roman" w:hAnsi="Times New Roman" w:cs="Times New Roman"/>
          <w:sz w:val="26"/>
          <w:szCs w:val="26"/>
        </w:rPr>
        <w:t>музыкальная</w:t>
      </w:r>
      <w:r w:rsidRPr="00DA0A62">
        <w:rPr>
          <w:rFonts w:ascii="Times New Roman" w:hAnsi="Times New Roman" w:cs="Times New Roman"/>
          <w:sz w:val="26"/>
          <w:szCs w:val="26"/>
        </w:rPr>
        <w:t xml:space="preserve"> школа № 1</w:t>
      </w:r>
      <w:r>
        <w:rPr>
          <w:rFonts w:ascii="Times New Roman" w:hAnsi="Times New Roman" w:cs="Times New Roman"/>
          <w:sz w:val="26"/>
          <w:szCs w:val="26"/>
        </w:rPr>
        <w:t xml:space="preserve"> им. Н.К. Самрина</w:t>
      </w:r>
      <w:r w:rsidRPr="00DA0A62">
        <w:rPr>
          <w:rFonts w:ascii="Times New Roman" w:hAnsi="Times New Roman" w:cs="Times New Roman"/>
          <w:sz w:val="26"/>
          <w:szCs w:val="26"/>
        </w:rPr>
        <w:t xml:space="preserve">» в лице директора </w:t>
      </w:r>
      <w:r>
        <w:rPr>
          <w:rFonts w:ascii="Times New Roman" w:hAnsi="Times New Roman" w:cs="Times New Roman"/>
          <w:sz w:val="26"/>
          <w:szCs w:val="26"/>
        </w:rPr>
        <w:t>Макеевой Л.</w:t>
      </w:r>
      <w:r w:rsidR="001B7E72">
        <w:rPr>
          <w:rFonts w:ascii="Times New Roman" w:hAnsi="Times New Roman" w:cs="Times New Roman"/>
          <w:sz w:val="26"/>
          <w:szCs w:val="26"/>
        </w:rPr>
        <w:t>П</w:t>
      </w:r>
      <w:r w:rsidRPr="00DA0A62">
        <w:rPr>
          <w:rFonts w:ascii="Times New Roman" w:hAnsi="Times New Roman" w:cs="Times New Roman"/>
          <w:sz w:val="26"/>
          <w:szCs w:val="26"/>
        </w:rPr>
        <w:t>. именуемый в дальнейшем «Работодатель» порядок приема и увольнения работника, основные права, обязанности и ответственность работников и работодателя, режим работы, время отдыха, а также меры поощрения и взыскания.</w:t>
      </w:r>
    </w:p>
    <w:p w:rsidR="00DA0A62" w:rsidRPr="00675A2D" w:rsidRDefault="00DA0A62" w:rsidP="00976BB7">
      <w:pPr>
        <w:autoSpaceDE w:val="0"/>
        <w:autoSpaceDN w:val="0"/>
        <w:adjustRightInd w:val="0"/>
        <w:spacing w:line="240" w:lineRule="auto"/>
        <w:jc w:val="center"/>
        <w:rPr>
          <w:rFonts w:ascii="Times New Roman" w:hAnsi="Times New Roman" w:cs="Times New Roman"/>
          <w:b/>
          <w:sz w:val="26"/>
          <w:szCs w:val="26"/>
        </w:rPr>
      </w:pPr>
      <w:r w:rsidRPr="00DA0A62">
        <w:rPr>
          <w:rFonts w:ascii="Times New Roman" w:hAnsi="Times New Roman" w:cs="Times New Roman"/>
          <w:b/>
          <w:sz w:val="26"/>
          <w:szCs w:val="26"/>
          <w:lang w:val="en-US"/>
        </w:rPr>
        <w:t>I</w:t>
      </w:r>
      <w:r w:rsidRPr="00DA0A62">
        <w:rPr>
          <w:rFonts w:ascii="Times New Roman" w:hAnsi="Times New Roman" w:cs="Times New Roman"/>
          <w:b/>
          <w:sz w:val="26"/>
          <w:szCs w:val="26"/>
        </w:rPr>
        <w:t>. ПРИЕМ НА РАБОТУ, ПЕРЕВОД НА ДРУГУЮ ДОЛЖНОСТЬ И УВОЛЬНЕНИЕ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xml:space="preserve">1.1. Прием на работу в  Муниципальное </w:t>
      </w:r>
      <w:r w:rsidR="00976BB7">
        <w:rPr>
          <w:rFonts w:ascii="Times New Roman" w:hAnsi="Times New Roman" w:cs="Times New Roman"/>
          <w:sz w:val="26"/>
          <w:szCs w:val="26"/>
        </w:rPr>
        <w:t xml:space="preserve">бюджетное </w:t>
      </w:r>
      <w:r w:rsidRPr="00DA0A62">
        <w:rPr>
          <w:rFonts w:ascii="Times New Roman" w:hAnsi="Times New Roman" w:cs="Times New Roman"/>
          <w:sz w:val="26"/>
          <w:szCs w:val="26"/>
        </w:rPr>
        <w:t xml:space="preserve">образовательное учреждение дополнительного образования детей  «Детская </w:t>
      </w:r>
      <w:r w:rsidR="001B7E72">
        <w:rPr>
          <w:rFonts w:ascii="Times New Roman" w:hAnsi="Times New Roman" w:cs="Times New Roman"/>
          <w:sz w:val="26"/>
          <w:szCs w:val="26"/>
        </w:rPr>
        <w:t xml:space="preserve">музыкальная </w:t>
      </w:r>
      <w:r w:rsidRPr="00DA0A62">
        <w:rPr>
          <w:rFonts w:ascii="Times New Roman" w:hAnsi="Times New Roman" w:cs="Times New Roman"/>
          <w:sz w:val="26"/>
          <w:szCs w:val="26"/>
        </w:rPr>
        <w:t>школа № 1</w:t>
      </w:r>
      <w:r w:rsidR="001B7E72">
        <w:rPr>
          <w:rFonts w:ascii="Times New Roman" w:hAnsi="Times New Roman" w:cs="Times New Roman"/>
          <w:sz w:val="26"/>
          <w:szCs w:val="26"/>
        </w:rPr>
        <w:t xml:space="preserve"> им. Н.К. Самрина</w:t>
      </w:r>
      <w:r w:rsidRPr="00DA0A62">
        <w:rPr>
          <w:rFonts w:ascii="Times New Roman" w:hAnsi="Times New Roman" w:cs="Times New Roman"/>
          <w:sz w:val="26"/>
          <w:szCs w:val="26"/>
        </w:rPr>
        <w:t>» (далее М</w:t>
      </w:r>
      <w:r w:rsidR="00976BB7">
        <w:rPr>
          <w:rFonts w:ascii="Times New Roman" w:hAnsi="Times New Roman" w:cs="Times New Roman"/>
          <w:sz w:val="26"/>
          <w:szCs w:val="26"/>
        </w:rPr>
        <w:t>Б</w:t>
      </w:r>
      <w:r w:rsidRPr="00DA0A62">
        <w:rPr>
          <w:rFonts w:ascii="Times New Roman" w:hAnsi="Times New Roman" w:cs="Times New Roman"/>
          <w:sz w:val="26"/>
          <w:szCs w:val="26"/>
        </w:rPr>
        <w:t>ОУ ДОД «</w:t>
      </w:r>
      <w:r w:rsidR="001B7E72">
        <w:rPr>
          <w:rFonts w:ascii="Times New Roman" w:hAnsi="Times New Roman" w:cs="Times New Roman"/>
          <w:sz w:val="26"/>
          <w:szCs w:val="26"/>
        </w:rPr>
        <w:t>ДМШ</w:t>
      </w:r>
      <w:r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Pr="00DA0A62">
        <w:rPr>
          <w:rFonts w:ascii="Times New Roman" w:hAnsi="Times New Roman" w:cs="Times New Roman"/>
          <w:sz w:val="26"/>
          <w:szCs w:val="26"/>
        </w:rPr>
        <w:t>») и производится на основании заключения трудового договора.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1.2. При заключении трудового договора работодатель обязан потребовать от поступающего:</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паспорт или иной документ, удостоверяющий личность;</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диплом или иной документ о полученном образовании (полном или неполном) или документ, подтверждающий специальность или квалификацию;</w:t>
      </w:r>
    </w:p>
    <w:p w:rsid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страховое свидетельство государственного пенсионного страхования;</w:t>
      </w:r>
    </w:p>
    <w:p w:rsidR="00976BB7" w:rsidRPr="00DA0A62" w:rsidRDefault="00976BB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свидетельство  о регистрации в налоговой инспекции (ИНН);</w:t>
      </w:r>
    </w:p>
    <w:p w:rsid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документы воинского учета - для военнообязанных и лиц, подле</w:t>
      </w:r>
      <w:r w:rsidR="00976BB7">
        <w:rPr>
          <w:rFonts w:ascii="Times New Roman" w:hAnsi="Times New Roman" w:cs="Times New Roman"/>
          <w:sz w:val="26"/>
          <w:szCs w:val="26"/>
        </w:rPr>
        <w:t>жащих призыву на военную службу;</w:t>
      </w:r>
    </w:p>
    <w:p w:rsidR="00976BB7" w:rsidRDefault="00976BB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медицинскую книжку;</w:t>
      </w:r>
    </w:p>
    <w:p w:rsidR="00976BB7" w:rsidRPr="00DA0A62" w:rsidRDefault="00976BB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справку об отсутствии судимости.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lastRenderedPageBreak/>
        <w:t>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Прием на работу оформляется приказом, который объявляется работнику под расписку в трехдневный срок со дня подписания трудового договора.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1.3. При поступлении работника на работу или переводе его в установленном порядке на другую работу работодатель обязан:</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ознакомить его с порученной работой, условиями и оплатой труда, разъяснить работнику его права и обязанности;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ознакомить с Правилами трудового распорядка (положением) и другими локальными нормативными актами;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провести инструктаж по технике безопасности, противопожарной охране и другим правилам охраны труда</w:t>
      </w:r>
      <w:r w:rsidR="00096DF0">
        <w:rPr>
          <w:rFonts w:ascii="Times New Roman" w:hAnsi="Times New Roman" w:cs="Times New Roman"/>
          <w:sz w:val="26"/>
          <w:szCs w:val="26"/>
        </w:rPr>
        <w:t>.</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1.4. Перевод работника на новую должность оформляется приказом руководителя М</w:t>
      </w:r>
      <w:r w:rsidR="0049792C">
        <w:rPr>
          <w:rFonts w:ascii="Times New Roman" w:hAnsi="Times New Roman" w:cs="Times New Roman"/>
          <w:sz w:val="26"/>
          <w:szCs w:val="26"/>
        </w:rPr>
        <w:t>Б</w:t>
      </w:r>
      <w:r w:rsidRPr="00DA0A62">
        <w:rPr>
          <w:rFonts w:ascii="Times New Roman" w:hAnsi="Times New Roman" w:cs="Times New Roman"/>
          <w:sz w:val="26"/>
          <w:szCs w:val="26"/>
        </w:rPr>
        <w:t>ОУ ДОД «</w:t>
      </w:r>
      <w:r w:rsidR="001B7E72">
        <w:rPr>
          <w:rFonts w:ascii="Times New Roman" w:hAnsi="Times New Roman" w:cs="Times New Roman"/>
          <w:sz w:val="26"/>
          <w:szCs w:val="26"/>
        </w:rPr>
        <w:t>ДМШ</w:t>
      </w:r>
      <w:r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Pr="00DA0A62">
        <w:rPr>
          <w:rFonts w:ascii="Times New Roman" w:hAnsi="Times New Roman" w:cs="Times New Roman"/>
          <w:sz w:val="26"/>
          <w:szCs w:val="26"/>
        </w:rPr>
        <w:t>» с письменного согласия работника и подписанием дополнительного соглашения к трудовому договору, в котором описываются новые условия труда работника, а также могут вноситься изменения в другие условия трудового договора.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1.5. Прекращение трудового договора может иметь место только по основаниям, предусмотренным трудовым законодательством.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Работник имеет право расторгнуть трудовой договор, заключенный на неопределенный срок, письменно предупредив об этом работодателя за две недели.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По истечении указанного срока предупреждения об увольнении работник вправе прекратить работу, а работодатель обязан выдать ему трудовую книжку и произвести с ним расчет.</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По договоренности между работником и администрацией М</w:t>
      </w:r>
      <w:r w:rsidR="0049792C">
        <w:rPr>
          <w:rFonts w:ascii="Times New Roman" w:hAnsi="Times New Roman" w:cs="Times New Roman"/>
          <w:sz w:val="26"/>
          <w:szCs w:val="26"/>
        </w:rPr>
        <w:t>Б</w:t>
      </w:r>
      <w:r w:rsidRPr="00DA0A62">
        <w:rPr>
          <w:rFonts w:ascii="Times New Roman" w:hAnsi="Times New Roman" w:cs="Times New Roman"/>
          <w:sz w:val="26"/>
          <w:szCs w:val="26"/>
        </w:rPr>
        <w:t>ОУ ДОД «</w:t>
      </w:r>
      <w:r w:rsidR="001B7E72">
        <w:rPr>
          <w:rFonts w:ascii="Times New Roman" w:hAnsi="Times New Roman" w:cs="Times New Roman"/>
          <w:sz w:val="26"/>
          <w:szCs w:val="26"/>
        </w:rPr>
        <w:t>ДМШ</w:t>
      </w:r>
      <w:r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Pr="00DA0A62">
        <w:rPr>
          <w:rFonts w:ascii="Times New Roman" w:hAnsi="Times New Roman" w:cs="Times New Roman"/>
          <w:sz w:val="26"/>
          <w:szCs w:val="26"/>
        </w:rPr>
        <w:t>» трудовой договор, может быть, расторгнут в срок, о котором просит работник.</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Срочный трудовой договор, может быть, расторгнут по инициативе работника, по соглашению сторон и иным основаниям, предусмотренным ТК РФ.</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Прекращение трудового договора оформляется приказом руководителя М</w:t>
      </w:r>
      <w:r w:rsidR="0049792C">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Pr="00DA0A62">
        <w:rPr>
          <w:rFonts w:ascii="Times New Roman" w:hAnsi="Times New Roman" w:cs="Times New Roman"/>
          <w:sz w:val="26"/>
          <w:szCs w:val="26"/>
        </w:rPr>
        <w:t>.  Днем увольнения считается последний день работы.</w:t>
      </w:r>
    </w:p>
    <w:p w:rsidR="00675A2D" w:rsidRPr="00DA0A62" w:rsidRDefault="00675A2D" w:rsidP="00976BB7">
      <w:pPr>
        <w:autoSpaceDE w:val="0"/>
        <w:autoSpaceDN w:val="0"/>
        <w:adjustRightInd w:val="0"/>
        <w:spacing w:after="0" w:line="240" w:lineRule="auto"/>
        <w:ind w:firstLine="540"/>
        <w:jc w:val="both"/>
        <w:rPr>
          <w:rFonts w:ascii="Times New Roman" w:hAnsi="Times New Roman" w:cs="Times New Roman"/>
          <w:sz w:val="26"/>
          <w:szCs w:val="26"/>
        </w:rPr>
      </w:pPr>
    </w:p>
    <w:p w:rsidR="00675A2D" w:rsidRPr="00DA0A62" w:rsidRDefault="00DA0A62" w:rsidP="00976BB7">
      <w:pPr>
        <w:autoSpaceDE w:val="0"/>
        <w:autoSpaceDN w:val="0"/>
        <w:adjustRightInd w:val="0"/>
        <w:spacing w:line="240" w:lineRule="auto"/>
        <w:jc w:val="center"/>
        <w:rPr>
          <w:rFonts w:ascii="Times New Roman" w:hAnsi="Times New Roman" w:cs="Times New Roman"/>
          <w:b/>
          <w:sz w:val="26"/>
          <w:szCs w:val="26"/>
        </w:rPr>
      </w:pPr>
      <w:r w:rsidRPr="00DA0A62">
        <w:rPr>
          <w:rFonts w:ascii="Times New Roman" w:hAnsi="Times New Roman" w:cs="Times New Roman"/>
          <w:b/>
          <w:sz w:val="26"/>
          <w:szCs w:val="26"/>
          <w:lang w:val="en-US"/>
        </w:rPr>
        <w:t>II</w:t>
      </w:r>
      <w:r w:rsidRPr="00DA0A62">
        <w:rPr>
          <w:rFonts w:ascii="Times New Roman" w:hAnsi="Times New Roman" w:cs="Times New Roman"/>
          <w:b/>
          <w:sz w:val="26"/>
          <w:szCs w:val="26"/>
        </w:rPr>
        <w:t>. ОСНОВНЫЕ ПРАВА, ОБЯЗАННОСТИ И ОТВЕТСТВЕННОСТЬ РАБОТНИКОВ</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2.1. Работник имеет право на: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предоставление ему работы, обусловленной трудовым договором;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рабочее место, соответствующее условиям, предусмотренным государственными стандартами безопасности труда;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lastRenderedPageBreak/>
        <w:t>- отдых, обеспечиваемый установлением нормальной продолжительности рабочего времени, предоставлением еженедельных выходных дней, нерабочих праздничных дней, оплачиваемых ежегодных отпусков;</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полную достоверную информацию об условиях труда и требованиях охраны труда на рабочем месте;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профессиональную подготовку, переподготовку и повышение своей квалификации в порядке, установленном законодательством РФ;</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защиту своих трудовых прав, свобод и законных интересов всеми не запрещенными законом способами;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возмещение вреда, причиненного ему в связи с исполнением им трудовых обязанностей, и компенсацию морального вреда в порядке, установленном законодательством РФ;</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обязательное социальное страхование в случаях, предусмотренных законодательством РФ.</w:t>
      </w:r>
    </w:p>
    <w:p w:rsidR="00DA0A62" w:rsidRPr="00DA0A62" w:rsidRDefault="001B7E72"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2.2. Работники М</w:t>
      </w:r>
      <w:r w:rsidR="0049792C">
        <w:rPr>
          <w:rFonts w:ascii="Times New Roman" w:hAnsi="Times New Roman" w:cs="Times New Roman"/>
          <w:sz w:val="26"/>
          <w:szCs w:val="26"/>
        </w:rPr>
        <w:t>Б</w:t>
      </w:r>
      <w:r>
        <w:rPr>
          <w:rFonts w:ascii="Times New Roman" w:hAnsi="Times New Roman" w:cs="Times New Roman"/>
          <w:sz w:val="26"/>
          <w:szCs w:val="26"/>
        </w:rPr>
        <w:t xml:space="preserve">ОУ ДОД </w:t>
      </w:r>
      <w:r w:rsidRPr="00DA0A62">
        <w:rPr>
          <w:rFonts w:ascii="Times New Roman" w:hAnsi="Times New Roman" w:cs="Times New Roman"/>
          <w:sz w:val="26"/>
          <w:szCs w:val="26"/>
        </w:rPr>
        <w:t>«</w:t>
      </w:r>
      <w:r>
        <w:rPr>
          <w:rFonts w:ascii="Times New Roman" w:hAnsi="Times New Roman" w:cs="Times New Roman"/>
          <w:sz w:val="26"/>
          <w:szCs w:val="26"/>
        </w:rPr>
        <w:t>ДМШ</w:t>
      </w:r>
      <w:r w:rsidRPr="00DA0A62">
        <w:rPr>
          <w:rFonts w:ascii="Times New Roman" w:hAnsi="Times New Roman" w:cs="Times New Roman"/>
          <w:sz w:val="26"/>
          <w:szCs w:val="26"/>
        </w:rPr>
        <w:t xml:space="preserve"> № 1</w:t>
      </w:r>
      <w:r>
        <w:rPr>
          <w:rFonts w:ascii="Times New Roman" w:hAnsi="Times New Roman" w:cs="Times New Roman"/>
          <w:sz w:val="26"/>
          <w:szCs w:val="26"/>
        </w:rPr>
        <w:t xml:space="preserve"> им. Н.К. Самрина</w:t>
      </w:r>
      <w:r w:rsidRPr="00DA0A62">
        <w:rPr>
          <w:rFonts w:ascii="Times New Roman" w:hAnsi="Times New Roman" w:cs="Times New Roman"/>
          <w:sz w:val="26"/>
          <w:szCs w:val="26"/>
        </w:rPr>
        <w:t>»</w:t>
      </w:r>
      <w:r w:rsidR="00DA0A62" w:rsidRPr="00DA0A62">
        <w:rPr>
          <w:rFonts w:ascii="Times New Roman" w:hAnsi="Times New Roman" w:cs="Times New Roman"/>
          <w:sz w:val="26"/>
          <w:szCs w:val="26"/>
        </w:rPr>
        <w:t xml:space="preserve"> должны:</w:t>
      </w:r>
    </w:p>
    <w:p w:rsid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добросовестно выполнять свои трудовые обязанности, своевременно и точно выполнять всю порученную работу, не допускать нарушений срока выполнения заданий, использовать все рабочее время по назначению, воздерживаться от действий, отвлекающих от выполнения прямых трудовых обязанностей, соблюдать трудовую дисциплину и правила внутреннего трудового распорядка;</w:t>
      </w:r>
    </w:p>
    <w:p w:rsidR="00300E91" w:rsidRDefault="00300E91"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 своевременно предоставлять в учебную часть всю необходимую документацию, информировать об изменениях в расписании за одну неделю, о переносе уроков – за один день;</w:t>
      </w:r>
    </w:p>
    <w:p w:rsidR="00300E91" w:rsidRPr="00DA0A62" w:rsidRDefault="00300E91"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Присутствовать и принимать участие в педсоветах, производственных совещаниях, заседаниях секций, общешкольных учебно-воспитательных мероприятиях.</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улучшать качество работы, постоянно повышать свой профессиональный и культурный уровень, заниматься самообразованием;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соблюдать порядок делопроизводства;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эффективно использовать персональные компьютеры, оргтехнику и другое оборудование, экономно и рационально расходовать материалы и энергию, инвентарь и другие материальные ресурсы, бережно относиться к имуществу работодателя;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соблюдать нормы, правила и инструкции по охране труда, производственную санитарию, правила противопожарной безопасности;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выполнять иные обязанности, предусмотренные трудовым законодательством РФ.</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2.3. 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2.4. Ответственность работника М</w:t>
      </w:r>
      <w:r w:rsidR="008B7608">
        <w:rPr>
          <w:rFonts w:ascii="Times New Roman" w:hAnsi="Times New Roman" w:cs="Times New Roman"/>
          <w:sz w:val="26"/>
          <w:szCs w:val="26"/>
        </w:rPr>
        <w:t>Б</w:t>
      </w:r>
      <w:r w:rsidRPr="00DA0A62">
        <w:rPr>
          <w:rFonts w:ascii="Times New Roman" w:hAnsi="Times New Roman" w:cs="Times New Roman"/>
          <w:sz w:val="26"/>
          <w:szCs w:val="26"/>
        </w:rPr>
        <w:t>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001B7E72">
        <w:rPr>
          <w:rFonts w:ascii="Times New Roman" w:hAnsi="Times New Roman" w:cs="Times New Roman"/>
          <w:sz w:val="26"/>
          <w:szCs w:val="26"/>
        </w:rPr>
        <w:t>.</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Работник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Pr="00DA0A62">
        <w:rPr>
          <w:rFonts w:ascii="Times New Roman" w:hAnsi="Times New Roman" w:cs="Times New Roman"/>
          <w:sz w:val="26"/>
          <w:szCs w:val="26"/>
        </w:rPr>
        <w:t xml:space="preserve"> обязан возместить работодателю причиненный ему прямой действительный ущерб. Под прямым </w:t>
      </w:r>
      <w:r w:rsidRPr="00DA0A62">
        <w:rPr>
          <w:rFonts w:ascii="Times New Roman" w:hAnsi="Times New Roman" w:cs="Times New Roman"/>
          <w:sz w:val="26"/>
          <w:szCs w:val="26"/>
        </w:rPr>
        <w:lastRenderedPageBreak/>
        <w:t>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или восстановление имущества.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иным лицам.</w:t>
      </w:r>
    </w:p>
    <w:p w:rsidR="00675A2D" w:rsidRDefault="00675A2D" w:rsidP="00976BB7">
      <w:pPr>
        <w:autoSpaceDE w:val="0"/>
        <w:autoSpaceDN w:val="0"/>
        <w:adjustRightInd w:val="0"/>
        <w:spacing w:line="240" w:lineRule="auto"/>
        <w:jc w:val="center"/>
        <w:rPr>
          <w:rFonts w:ascii="Times New Roman" w:hAnsi="Times New Roman" w:cs="Times New Roman"/>
          <w:b/>
          <w:sz w:val="26"/>
          <w:szCs w:val="26"/>
        </w:rPr>
      </w:pPr>
    </w:p>
    <w:p w:rsidR="00675A2D" w:rsidRPr="00BA25B7" w:rsidRDefault="00DA0A62" w:rsidP="00976BB7">
      <w:pPr>
        <w:autoSpaceDE w:val="0"/>
        <w:autoSpaceDN w:val="0"/>
        <w:adjustRightInd w:val="0"/>
        <w:spacing w:line="240" w:lineRule="auto"/>
        <w:jc w:val="center"/>
        <w:rPr>
          <w:rFonts w:ascii="Times New Roman" w:hAnsi="Times New Roman" w:cs="Times New Roman"/>
          <w:b/>
          <w:sz w:val="26"/>
          <w:szCs w:val="26"/>
        </w:rPr>
      </w:pPr>
      <w:r w:rsidRPr="00DA0A62">
        <w:rPr>
          <w:rFonts w:ascii="Times New Roman" w:hAnsi="Times New Roman" w:cs="Times New Roman"/>
          <w:b/>
          <w:sz w:val="26"/>
          <w:szCs w:val="26"/>
          <w:lang w:val="en-US"/>
        </w:rPr>
        <w:t>III</w:t>
      </w:r>
      <w:r w:rsidRPr="00DA0A62">
        <w:rPr>
          <w:rFonts w:ascii="Times New Roman" w:hAnsi="Times New Roman" w:cs="Times New Roman"/>
          <w:b/>
          <w:sz w:val="26"/>
          <w:szCs w:val="26"/>
        </w:rPr>
        <w:t>. ОСНОВНЫЕ ПРАВА, ОБЯЗАННОСТИ И ОТВЕТСТВЕННОСТЬ РАБОТОДАТЕЛЯ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3.1. Работодатель имеет право:</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заключать, изменять и расторгать трудовые договоры с работниками в порядке и на условиях, которые установлены законодательством РФ;</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вести коллективные переговоры и заключать коллективные договоры;</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поощрять работников за добросовестный эффективный труд;</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привлекать работников к дисциплинарной и материальной ответственности в порядке, установленном законодательством РФ;</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принимать локальные нормативные акты;</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создавать объединения работодателей в целях представительства и защиты своих интересов и вступать в них.</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3.2. Работодатель обязан:</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соблюдать законодательство о труде, локальные нормативные акты, условия трудовых договоров;</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предоставлять работникам работу, обусловленную трудовым договором;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правильно организовывать труд работников на закрепленных за ними рабочих местах,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обеспечивать строгое соблюдение трудовой дисциплины, осуществлять организационную работу, направленную на устранение потерь рабочего времени, применять меры воздействия к нарушителям трудовой дисциплины;</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соблюдать оговоренные в трудовом договоре и Положении об оплате труда и премировании условия оплаты труда, выдавать заработную плату в установленные сроки;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способствовать работникам в повышении ими своей квалификации, совершенствовании профессиональных навыков путем направления на курсы и тренинги;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обеспечивать бытовые нужды работников, связанные с исполнением ими трудовых обязанностей;</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осуществлять обязательное социальное страхование работников в порядке, установленном федеральными законами;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lastRenderedPageBreak/>
        <w:t>- выполнять иные обязанности, предусмотренные трудовым законодательством РФ.</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3.3. Работодатель, исполняя свои обязанности, должен стремиться к созданию высокопрофессионального работоспособного коллектива, развитию доброжелательных  отношений среди работников, их заинтересованности в развитии и укреплении деятельности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«Детская </w:t>
      </w:r>
      <w:r w:rsidR="002C751D">
        <w:rPr>
          <w:rFonts w:ascii="Times New Roman" w:hAnsi="Times New Roman" w:cs="Times New Roman"/>
          <w:sz w:val="26"/>
          <w:szCs w:val="26"/>
        </w:rPr>
        <w:t>музыкальная</w:t>
      </w:r>
      <w:r w:rsidRPr="00DA0A62">
        <w:rPr>
          <w:rFonts w:ascii="Times New Roman" w:hAnsi="Times New Roman" w:cs="Times New Roman"/>
          <w:sz w:val="26"/>
          <w:szCs w:val="26"/>
        </w:rPr>
        <w:t xml:space="preserve"> школа № 1</w:t>
      </w:r>
      <w:r w:rsidR="002C751D">
        <w:rPr>
          <w:rFonts w:ascii="Times New Roman" w:hAnsi="Times New Roman" w:cs="Times New Roman"/>
          <w:sz w:val="26"/>
          <w:szCs w:val="26"/>
        </w:rPr>
        <w:t xml:space="preserve"> им. Н.К. Самрина</w:t>
      </w:r>
      <w:r w:rsidRPr="00DA0A62">
        <w:rPr>
          <w:rFonts w:ascii="Times New Roman" w:hAnsi="Times New Roman" w:cs="Times New Roman"/>
          <w:sz w:val="26"/>
          <w:szCs w:val="26"/>
        </w:rPr>
        <w:t>».</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3.4. Ответственность работодателя.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Работодатель обязан в случаях, установленных законодательством РФ, возместить работнику не полученный им заработок во всех случаях незаконного лишения его возможности трудиться.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работника и работодателя.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p>
    <w:p w:rsidR="00DA0A62" w:rsidRPr="00DA0A62" w:rsidRDefault="00DA0A62" w:rsidP="00976BB7">
      <w:pPr>
        <w:autoSpaceDE w:val="0"/>
        <w:autoSpaceDN w:val="0"/>
        <w:adjustRightInd w:val="0"/>
        <w:spacing w:line="240" w:lineRule="auto"/>
        <w:jc w:val="center"/>
        <w:rPr>
          <w:rFonts w:ascii="Times New Roman" w:hAnsi="Times New Roman" w:cs="Times New Roman"/>
          <w:b/>
          <w:sz w:val="26"/>
          <w:szCs w:val="26"/>
        </w:rPr>
      </w:pPr>
      <w:r w:rsidRPr="00DA0A62">
        <w:rPr>
          <w:rFonts w:ascii="Times New Roman" w:hAnsi="Times New Roman" w:cs="Times New Roman"/>
          <w:b/>
          <w:sz w:val="26"/>
          <w:szCs w:val="26"/>
          <w:lang w:val="en-US"/>
        </w:rPr>
        <w:t>IV</w:t>
      </w:r>
      <w:r w:rsidRPr="00DA0A62">
        <w:rPr>
          <w:rFonts w:ascii="Times New Roman" w:hAnsi="Times New Roman" w:cs="Times New Roman"/>
          <w:b/>
          <w:sz w:val="26"/>
          <w:szCs w:val="26"/>
        </w:rPr>
        <w:t>. РАБОЧЕЕ ВРЕМЯ И ВРЕМЯ ОТДЫХА.</w:t>
      </w:r>
    </w:p>
    <w:p w:rsidR="00675A2D" w:rsidRPr="00675A2D" w:rsidRDefault="00DA0A62" w:rsidP="00976BB7">
      <w:pPr>
        <w:autoSpaceDE w:val="0"/>
        <w:autoSpaceDN w:val="0"/>
        <w:adjustRightInd w:val="0"/>
        <w:spacing w:line="240" w:lineRule="auto"/>
        <w:jc w:val="center"/>
        <w:rPr>
          <w:rFonts w:ascii="Times New Roman" w:hAnsi="Times New Roman" w:cs="Times New Roman"/>
          <w:b/>
          <w:sz w:val="26"/>
          <w:szCs w:val="26"/>
        </w:rPr>
      </w:pPr>
      <w:r w:rsidRPr="00DA0A62">
        <w:rPr>
          <w:rFonts w:ascii="Times New Roman" w:hAnsi="Times New Roman" w:cs="Times New Roman"/>
          <w:b/>
          <w:sz w:val="26"/>
          <w:szCs w:val="26"/>
        </w:rPr>
        <w:t>ОТВЕТСТВЕННОСТЬ РАБОТНИКОВ</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 За совершение дисциплинарного проступка, т.е. неисполнение или ненадлежащее исполнение работником по его вине возложенных на него должностных обязанностей в соответствии с Законом руководитель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Pr="00DA0A62">
        <w:rPr>
          <w:rFonts w:ascii="Times New Roman" w:hAnsi="Times New Roman" w:cs="Times New Roman"/>
          <w:sz w:val="26"/>
          <w:szCs w:val="26"/>
        </w:rPr>
        <w:t xml:space="preserve"> имеет право применять следующие дисциплинарные взыскания: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 замечание;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2) выговор;</w:t>
      </w:r>
    </w:p>
    <w:p w:rsidR="00DA0A62" w:rsidRPr="00DA0A62" w:rsidRDefault="002C751D"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00DA0A62" w:rsidRPr="00DA0A62">
        <w:rPr>
          <w:rFonts w:ascii="Times New Roman" w:hAnsi="Times New Roman" w:cs="Times New Roman"/>
          <w:sz w:val="26"/>
          <w:szCs w:val="26"/>
        </w:rPr>
        <w:t>) увольнение в случае: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а) неоднократного неисполнения работником без уважительных причин должностных обязанностей, если он имеет дисциплинарное взыскание;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xml:space="preserve">б) прогула (отсутствия на </w:t>
      </w:r>
      <w:r w:rsidR="002C751D">
        <w:rPr>
          <w:rFonts w:ascii="Times New Roman" w:hAnsi="Times New Roman" w:cs="Times New Roman"/>
          <w:sz w:val="26"/>
          <w:szCs w:val="26"/>
        </w:rPr>
        <w:t>рабочем</w:t>
      </w:r>
      <w:r w:rsidRPr="00DA0A62">
        <w:rPr>
          <w:rFonts w:ascii="Times New Roman" w:hAnsi="Times New Roman" w:cs="Times New Roman"/>
          <w:sz w:val="26"/>
          <w:szCs w:val="26"/>
        </w:rPr>
        <w:t xml:space="preserve"> месте без уважительных причин более четырех часов подряд в течение </w:t>
      </w:r>
      <w:r w:rsidR="002C751D">
        <w:rPr>
          <w:rFonts w:ascii="Times New Roman" w:hAnsi="Times New Roman" w:cs="Times New Roman"/>
          <w:sz w:val="26"/>
          <w:szCs w:val="26"/>
        </w:rPr>
        <w:t>рабочего</w:t>
      </w:r>
      <w:r w:rsidRPr="00DA0A62">
        <w:rPr>
          <w:rFonts w:ascii="Times New Roman" w:hAnsi="Times New Roman" w:cs="Times New Roman"/>
          <w:sz w:val="26"/>
          <w:szCs w:val="26"/>
        </w:rPr>
        <w:t xml:space="preserve"> дня);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xml:space="preserve">в) появления на </w:t>
      </w:r>
      <w:r w:rsidR="002C751D">
        <w:rPr>
          <w:rFonts w:ascii="Times New Roman" w:hAnsi="Times New Roman" w:cs="Times New Roman"/>
          <w:sz w:val="26"/>
          <w:szCs w:val="26"/>
        </w:rPr>
        <w:t>работе</w:t>
      </w:r>
      <w:r w:rsidRPr="00DA0A62">
        <w:rPr>
          <w:rFonts w:ascii="Times New Roman" w:hAnsi="Times New Roman" w:cs="Times New Roman"/>
          <w:sz w:val="26"/>
          <w:szCs w:val="26"/>
        </w:rPr>
        <w:t xml:space="preserve"> в состоянии алкогольного, наркотического или иного токсического опьянения;</w:t>
      </w:r>
    </w:p>
    <w:p w:rsidR="00DA0A62" w:rsidRPr="00DA0A62" w:rsidRDefault="002C751D"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г</w:t>
      </w:r>
      <w:r w:rsidR="00DA0A62" w:rsidRPr="00DA0A62">
        <w:rPr>
          <w:rFonts w:ascii="Times New Roman" w:hAnsi="Times New Roman" w:cs="Times New Roman"/>
          <w:sz w:val="26"/>
          <w:szCs w:val="26"/>
        </w:rPr>
        <w:t xml:space="preserve">) совершения по месту </w:t>
      </w:r>
      <w:r>
        <w:rPr>
          <w:rFonts w:ascii="Times New Roman" w:hAnsi="Times New Roman" w:cs="Times New Roman"/>
          <w:sz w:val="26"/>
          <w:szCs w:val="26"/>
        </w:rPr>
        <w:t>работы</w:t>
      </w:r>
      <w:r w:rsidR="00DA0A62" w:rsidRPr="00DA0A62">
        <w:rPr>
          <w:rFonts w:ascii="Times New Roman" w:hAnsi="Times New Roman" w:cs="Times New Roman"/>
          <w:sz w:val="26"/>
          <w:szCs w:val="26"/>
        </w:rPr>
        <w:t xml:space="preserve">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За каждый дисциплинарный проступок может быть применено только одно дисциплинарное взыскание.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4.2. До применения дисциплинарного взыскания от работника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Pr="00DA0A62">
        <w:rPr>
          <w:rFonts w:ascii="Times New Roman" w:hAnsi="Times New Roman" w:cs="Times New Roman"/>
          <w:sz w:val="26"/>
          <w:szCs w:val="26"/>
        </w:rPr>
        <w:t xml:space="preserve"> должны быть затребованы объяснения в </w:t>
      </w:r>
      <w:r w:rsidRPr="00DA0A62">
        <w:rPr>
          <w:rFonts w:ascii="Times New Roman" w:hAnsi="Times New Roman" w:cs="Times New Roman"/>
          <w:sz w:val="26"/>
          <w:szCs w:val="26"/>
        </w:rPr>
        <w:lastRenderedPageBreak/>
        <w:t xml:space="preserve">письменной форме. В случае отказа работника дать такое объяснение составляется соответствующий акт. Отказ </w:t>
      </w:r>
      <w:r w:rsidR="002C751D">
        <w:rPr>
          <w:rFonts w:ascii="Times New Roman" w:hAnsi="Times New Roman" w:cs="Times New Roman"/>
          <w:sz w:val="26"/>
          <w:szCs w:val="26"/>
        </w:rPr>
        <w:t>работника</w:t>
      </w:r>
      <w:r w:rsidRPr="00DA0A62">
        <w:rPr>
          <w:rFonts w:ascii="Times New Roman" w:hAnsi="Times New Roman" w:cs="Times New Roman"/>
          <w:sz w:val="26"/>
          <w:szCs w:val="26"/>
        </w:rPr>
        <w:t xml:space="preserve"> от дачи объяснения в письменной форме не является препятствием для применения дисциплинарного взыскания.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w:t>
      </w:r>
      <w:r w:rsidR="002C751D">
        <w:rPr>
          <w:rFonts w:ascii="Times New Roman" w:hAnsi="Times New Roman" w:cs="Times New Roman"/>
          <w:sz w:val="26"/>
          <w:szCs w:val="26"/>
        </w:rPr>
        <w:t>3</w:t>
      </w:r>
      <w:r w:rsidRPr="00DA0A62">
        <w:rPr>
          <w:rFonts w:ascii="Times New Roman" w:hAnsi="Times New Roman" w:cs="Times New Roman"/>
          <w:sz w:val="26"/>
          <w:szCs w:val="26"/>
        </w:rPr>
        <w:t xml:space="preserve">.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времени нетрудоспособности </w:t>
      </w:r>
      <w:r w:rsidR="00930D9C">
        <w:rPr>
          <w:rFonts w:ascii="Times New Roman" w:hAnsi="Times New Roman" w:cs="Times New Roman"/>
          <w:sz w:val="26"/>
          <w:szCs w:val="26"/>
        </w:rPr>
        <w:t>работника</w:t>
      </w:r>
      <w:r w:rsidRPr="00DA0A62">
        <w:rPr>
          <w:rFonts w:ascii="Times New Roman" w:hAnsi="Times New Roman" w:cs="Times New Roman"/>
          <w:sz w:val="26"/>
          <w:szCs w:val="26"/>
        </w:rPr>
        <w:t xml:space="preserve">, пребывания его в отпуске, других случаев отсутствия его на </w:t>
      </w:r>
      <w:r w:rsidR="00930D9C">
        <w:rPr>
          <w:rFonts w:ascii="Times New Roman" w:hAnsi="Times New Roman" w:cs="Times New Roman"/>
          <w:sz w:val="26"/>
          <w:szCs w:val="26"/>
        </w:rPr>
        <w:t>работе</w:t>
      </w:r>
      <w:r w:rsidRPr="00DA0A62">
        <w:rPr>
          <w:rFonts w:ascii="Times New Roman" w:hAnsi="Times New Roman" w:cs="Times New Roman"/>
          <w:sz w:val="26"/>
          <w:szCs w:val="26"/>
        </w:rPr>
        <w:t xml:space="preserve"> по уважительным причинам</w:t>
      </w:r>
      <w:r w:rsidR="00930D9C">
        <w:rPr>
          <w:rFonts w:ascii="Times New Roman" w:hAnsi="Times New Roman" w:cs="Times New Roman"/>
          <w:sz w:val="26"/>
          <w:szCs w:val="26"/>
        </w:rPr>
        <w:t>.</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w:t>
      </w:r>
      <w:r w:rsidR="002C751D">
        <w:rPr>
          <w:rFonts w:ascii="Times New Roman" w:hAnsi="Times New Roman" w:cs="Times New Roman"/>
          <w:sz w:val="26"/>
          <w:szCs w:val="26"/>
        </w:rPr>
        <w:t>4</w:t>
      </w:r>
      <w:r w:rsidRPr="00DA0A62">
        <w:rPr>
          <w:rFonts w:ascii="Times New Roman" w:hAnsi="Times New Roman" w:cs="Times New Roman"/>
          <w:sz w:val="26"/>
          <w:szCs w:val="26"/>
        </w:rPr>
        <w:t>. Дисциплинарные взыскания применяются на основании приказа руководителя.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При применении дисциплинарного взыскания должны учитываться тяжесть совершенного дисциплинарного проступка, степень вины, обстоятельства, при которых он совершен, предшествующие результаты исполнения работником своих должностных обязанностей.</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w:t>
      </w:r>
      <w:r w:rsidR="002C751D">
        <w:rPr>
          <w:rFonts w:ascii="Times New Roman" w:hAnsi="Times New Roman" w:cs="Times New Roman"/>
          <w:sz w:val="26"/>
          <w:szCs w:val="26"/>
        </w:rPr>
        <w:t>5</w:t>
      </w:r>
      <w:r w:rsidRPr="00DA0A62">
        <w:rPr>
          <w:rFonts w:ascii="Times New Roman" w:hAnsi="Times New Roman" w:cs="Times New Roman"/>
          <w:sz w:val="26"/>
          <w:szCs w:val="26"/>
        </w:rPr>
        <w:t>. Приказы о применении дисциплинарных взысканий оформляются руководителем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Pr="00DA0A62">
        <w:rPr>
          <w:rFonts w:ascii="Times New Roman" w:hAnsi="Times New Roman" w:cs="Times New Roman"/>
          <w:sz w:val="26"/>
          <w:szCs w:val="26"/>
        </w:rPr>
        <w:t>.</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w:t>
      </w:r>
      <w:r w:rsidR="002C751D">
        <w:rPr>
          <w:rFonts w:ascii="Times New Roman" w:hAnsi="Times New Roman" w:cs="Times New Roman"/>
          <w:sz w:val="26"/>
          <w:szCs w:val="26"/>
        </w:rPr>
        <w:t>6</w:t>
      </w:r>
      <w:r w:rsidRPr="00DA0A62">
        <w:rPr>
          <w:rFonts w:ascii="Times New Roman" w:hAnsi="Times New Roman" w:cs="Times New Roman"/>
          <w:sz w:val="26"/>
          <w:szCs w:val="26"/>
        </w:rPr>
        <w:t>.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w:t>
      </w:r>
      <w:r w:rsidR="002C751D">
        <w:rPr>
          <w:rFonts w:ascii="Times New Roman" w:hAnsi="Times New Roman" w:cs="Times New Roman"/>
          <w:sz w:val="26"/>
          <w:szCs w:val="26"/>
        </w:rPr>
        <w:t>7</w:t>
      </w:r>
      <w:r w:rsidRPr="00DA0A62">
        <w:rPr>
          <w:rFonts w:ascii="Times New Roman" w:hAnsi="Times New Roman" w:cs="Times New Roman"/>
          <w:sz w:val="26"/>
          <w:szCs w:val="26"/>
        </w:rPr>
        <w:t>. Дисциплинарное взыскание может быть обжаловано работником в установленном законодательством порядке.</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w:t>
      </w:r>
      <w:r w:rsidR="002C751D">
        <w:rPr>
          <w:rFonts w:ascii="Times New Roman" w:hAnsi="Times New Roman" w:cs="Times New Roman"/>
          <w:sz w:val="26"/>
          <w:szCs w:val="26"/>
        </w:rPr>
        <w:t>8</w:t>
      </w:r>
      <w:r w:rsidRPr="00DA0A62">
        <w:rPr>
          <w:rFonts w:ascii="Times New Roman" w:hAnsi="Times New Roman" w:cs="Times New Roman"/>
          <w:sz w:val="26"/>
          <w:szCs w:val="26"/>
        </w:rPr>
        <w:t>. Если в течение одного года со дня применения дисциплинарного взыскания работник не подвергнут новому дисциплинарному взысканию, он считается не имеющим дисциплинарного взыскания.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w:t>
      </w:r>
      <w:r w:rsidR="002C751D">
        <w:rPr>
          <w:rFonts w:ascii="Times New Roman" w:hAnsi="Times New Roman" w:cs="Times New Roman"/>
          <w:sz w:val="26"/>
          <w:szCs w:val="26"/>
        </w:rPr>
        <w:t>9</w:t>
      </w:r>
      <w:r w:rsidRPr="00DA0A62">
        <w:rPr>
          <w:rFonts w:ascii="Times New Roman" w:hAnsi="Times New Roman" w:cs="Times New Roman"/>
          <w:sz w:val="26"/>
          <w:szCs w:val="26"/>
        </w:rPr>
        <w:t>. Руководитель вправе снять с работника дисциплинарное взыскание до истечения одного года со дня применения дисциплинарного взыскания по собственной инициативе, по письменному заявлению работника.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w:t>
      </w:r>
      <w:r w:rsidR="002C751D">
        <w:rPr>
          <w:rFonts w:ascii="Times New Roman" w:hAnsi="Times New Roman" w:cs="Times New Roman"/>
          <w:sz w:val="26"/>
          <w:szCs w:val="26"/>
        </w:rPr>
        <w:t>0</w:t>
      </w:r>
      <w:r w:rsidRPr="00DA0A62">
        <w:rPr>
          <w:rFonts w:ascii="Times New Roman" w:hAnsi="Times New Roman" w:cs="Times New Roman"/>
          <w:sz w:val="26"/>
          <w:szCs w:val="26"/>
        </w:rPr>
        <w:t>. В соответствии с действующим законодательством для работников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Pr="00DA0A62">
        <w:rPr>
          <w:rFonts w:ascii="Times New Roman" w:hAnsi="Times New Roman" w:cs="Times New Roman"/>
          <w:sz w:val="26"/>
          <w:szCs w:val="26"/>
        </w:rPr>
        <w:t xml:space="preserve"> рабочее время – шестидневная  рабочая неделя продолжительностью 40 часов с одним выходными днем (воскресенье).</w:t>
      </w:r>
      <w:r w:rsidR="00300E91">
        <w:rPr>
          <w:rFonts w:ascii="Times New Roman" w:hAnsi="Times New Roman" w:cs="Times New Roman"/>
          <w:sz w:val="26"/>
          <w:szCs w:val="26"/>
        </w:rPr>
        <w:t xml:space="preserve"> Уроки длятся 40 минут</w:t>
      </w:r>
      <w:r w:rsidR="00BD2B25">
        <w:rPr>
          <w:rFonts w:ascii="Times New Roman" w:hAnsi="Times New Roman" w:cs="Times New Roman"/>
          <w:sz w:val="26"/>
          <w:szCs w:val="26"/>
        </w:rPr>
        <w:t xml:space="preserve"> с перерывом </w:t>
      </w:r>
      <w:r w:rsidR="002C751D">
        <w:rPr>
          <w:rFonts w:ascii="Times New Roman" w:hAnsi="Times New Roman" w:cs="Times New Roman"/>
          <w:sz w:val="26"/>
          <w:szCs w:val="26"/>
        </w:rPr>
        <w:t>10</w:t>
      </w:r>
      <w:r w:rsidR="00BD2B25">
        <w:rPr>
          <w:rFonts w:ascii="Times New Roman" w:hAnsi="Times New Roman" w:cs="Times New Roman"/>
          <w:sz w:val="26"/>
          <w:szCs w:val="26"/>
        </w:rPr>
        <w:t xml:space="preserve"> минут между ними.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w:t>
      </w:r>
      <w:r w:rsidR="002C751D">
        <w:rPr>
          <w:rFonts w:ascii="Times New Roman" w:hAnsi="Times New Roman" w:cs="Times New Roman"/>
          <w:sz w:val="26"/>
          <w:szCs w:val="26"/>
        </w:rPr>
        <w:t>1</w:t>
      </w:r>
      <w:r w:rsidRPr="00DA0A62">
        <w:rPr>
          <w:rFonts w:ascii="Times New Roman" w:hAnsi="Times New Roman" w:cs="Times New Roman"/>
          <w:sz w:val="26"/>
          <w:szCs w:val="26"/>
        </w:rPr>
        <w:t>. Обеденный перерыв - 1 час (в период с 12.00 до 15.00). Работник может использовать его по своему усмотрению и на это время отлучиться с работы.</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w:t>
      </w:r>
      <w:r w:rsidR="002C751D">
        <w:rPr>
          <w:rFonts w:ascii="Times New Roman" w:hAnsi="Times New Roman" w:cs="Times New Roman"/>
          <w:sz w:val="26"/>
          <w:szCs w:val="26"/>
        </w:rPr>
        <w:t>2</w:t>
      </w:r>
      <w:r w:rsidRPr="00DA0A62">
        <w:rPr>
          <w:rFonts w:ascii="Times New Roman" w:hAnsi="Times New Roman" w:cs="Times New Roman"/>
          <w:sz w:val="26"/>
          <w:szCs w:val="26"/>
        </w:rPr>
        <w:t>. Накануне нерабочих праздничных дней продолжительность рабочего дня сокращается на 1 час.</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Нерабочими праздничными днями в Российской Федерации являются: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 2, 3, 4, 5, 6, 7, 8, 9, 10 - Новогодние каникулы;</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23 февраля - День защитника Отечества;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8 марта - Международный женский день;</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 мая - Праздник Весны и Труда;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9 мая - День Победы;</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12 июня - День России;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 ноября - День народного единства;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lastRenderedPageBreak/>
        <w:t>При совпадении выходного и нерабочего праздничного дней выходной день переносится на следующий после праздничного рабочий день.</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w:t>
      </w:r>
      <w:r w:rsidR="008357F7">
        <w:rPr>
          <w:rFonts w:ascii="Times New Roman" w:hAnsi="Times New Roman" w:cs="Times New Roman"/>
          <w:sz w:val="26"/>
          <w:szCs w:val="26"/>
        </w:rPr>
        <w:t>3</w:t>
      </w:r>
      <w:r w:rsidRPr="00DA0A62">
        <w:rPr>
          <w:rFonts w:ascii="Times New Roman" w:hAnsi="Times New Roman" w:cs="Times New Roman"/>
          <w:sz w:val="26"/>
          <w:szCs w:val="26"/>
        </w:rPr>
        <w:t>. Учет рабочего времени ведется секретарем. До начала работы каждый работник должен отметить свой приход на работу, а по окончании – уход. Секретарь ведет также контрольный учет наличия (отсутствия) работников на рабочих местах в рабочее время.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w:t>
      </w:r>
      <w:r w:rsidR="008357F7">
        <w:rPr>
          <w:rFonts w:ascii="Times New Roman" w:hAnsi="Times New Roman" w:cs="Times New Roman"/>
          <w:sz w:val="26"/>
          <w:szCs w:val="26"/>
        </w:rPr>
        <w:t>4</w:t>
      </w:r>
      <w:r w:rsidRPr="00DA0A62">
        <w:rPr>
          <w:rFonts w:ascii="Times New Roman" w:hAnsi="Times New Roman" w:cs="Times New Roman"/>
          <w:sz w:val="26"/>
          <w:szCs w:val="26"/>
        </w:rPr>
        <w:t xml:space="preserve">. Работа вне рабочего места (посещение учреждений и организаций, командировки) производится по разрешению непосредственного руководителя работника, </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w:t>
      </w:r>
      <w:r w:rsidR="008357F7">
        <w:rPr>
          <w:rFonts w:ascii="Times New Roman" w:hAnsi="Times New Roman" w:cs="Times New Roman"/>
          <w:sz w:val="26"/>
          <w:szCs w:val="26"/>
        </w:rPr>
        <w:t>5</w:t>
      </w:r>
      <w:r w:rsidRPr="00DA0A62">
        <w:rPr>
          <w:rFonts w:ascii="Times New Roman" w:hAnsi="Times New Roman" w:cs="Times New Roman"/>
          <w:sz w:val="26"/>
          <w:szCs w:val="26"/>
        </w:rPr>
        <w:t>. Работникам предоставляются ежегодные отпуска с сохранением места работы и среднего заработка.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Ежегодный основной оплачиваемый отпуск предоставляется работникам (преподавателям продолжительностью 64  календарных дня, обслуживающему персоналу 36 календарных дней). При этом отпуск должен быть использован не позднее 12 месяцев после окончания того рабочего года, за который он предоставляется. Нерабочие праздничные дни, приходящиеся на период отпуска, в число календарных дней отпуска не включаются и не оплачиваются. Также в число календарных дней отпуска не включается период временной нетрудоспособности работника при наличии больничного листа.</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w:t>
      </w:r>
      <w:r w:rsidR="008357F7">
        <w:rPr>
          <w:rFonts w:ascii="Times New Roman" w:hAnsi="Times New Roman" w:cs="Times New Roman"/>
          <w:sz w:val="26"/>
          <w:szCs w:val="26"/>
        </w:rPr>
        <w:t>6</w:t>
      </w:r>
      <w:r w:rsidRPr="00DA0A62">
        <w:rPr>
          <w:rFonts w:ascii="Times New Roman" w:hAnsi="Times New Roman" w:cs="Times New Roman"/>
          <w:sz w:val="26"/>
          <w:szCs w:val="26"/>
        </w:rPr>
        <w:t>. Право на использование отпуска за первый год работы возникает у работника по истечении шести месяцев его непрерывной работы в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1B7E72" w:rsidRPr="00DA0A62">
        <w:rPr>
          <w:rFonts w:ascii="Times New Roman" w:hAnsi="Times New Roman" w:cs="Times New Roman"/>
          <w:sz w:val="26"/>
          <w:szCs w:val="26"/>
        </w:rPr>
        <w:t>«</w:t>
      </w:r>
      <w:r w:rsidR="001B7E72">
        <w:rPr>
          <w:rFonts w:ascii="Times New Roman" w:hAnsi="Times New Roman" w:cs="Times New Roman"/>
          <w:sz w:val="26"/>
          <w:szCs w:val="26"/>
        </w:rPr>
        <w:t>ДМШ</w:t>
      </w:r>
      <w:r w:rsidR="001B7E72" w:rsidRPr="00DA0A62">
        <w:rPr>
          <w:rFonts w:ascii="Times New Roman" w:hAnsi="Times New Roman" w:cs="Times New Roman"/>
          <w:sz w:val="26"/>
          <w:szCs w:val="26"/>
        </w:rPr>
        <w:t xml:space="preserve"> № 1</w:t>
      </w:r>
      <w:r w:rsidR="001B7E72">
        <w:rPr>
          <w:rFonts w:ascii="Times New Roman" w:hAnsi="Times New Roman" w:cs="Times New Roman"/>
          <w:sz w:val="26"/>
          <w:szCs w:val="26"/>
        </w:rPr>
        <w:t xml:space="preserve"> им. Н.К. Самрина</w:t>
      </w:r>
      <w:r w:rsidR="001B7E72" w:rsidRPr="00DA0A62">
        <w:rPr>
          <w:rFonts w:ascii="Times New Roman" w:hAnsi="Times New Roman" w:cs="Times New Roman"/>
          <w:sz w:val="26"/>
          <w:szCs w:val="26"/>
        </w:rPr>
        <w:t>»</w:t>
      </w:r>
      <w:r w:rsidRPr="00DA0A62">
        <w:rPr>
          <w:rFonts w:ascii="Times New Roman" w:hAnsi="Times New Roman" w:cs="Times New Roman"/>
          <w:sz w:val="26"/>
          <w:szCs w:val="26"/>
        </w:rPr>
        <w:t>.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(графиком отпусков).</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4.17. </w:t>
      </w:r>
      <w:r w:rsidR="00DA0A62" w:rsidRPr="00DA0A62">
        <w:rPr>
          <w:rFonts w:ascii="Times New Roman" w:hAnsi="Times New Roman" w:cs="Times New Roman"/>
          <w:sz w:val="26"/>
          <w:szCs w:val="26"/>
        </w:rPr>
        <w:t>Очередность предоставления отпусков (график отпусков) устанавливается работодателем с учетом производственной необходимости и пожеланий работников. При этом отпуск предоставляется по письменному заявлению работника, согласованному и завизированному его непосредственным руководителем и предоставленному за две недели до начала отпуска.</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4.18. </w:t>
      </w:r>
      <w:r w:rsidR="00DA0A62" w:rsidRPr="00DA0A62">
        <w:rPr>
          <w:rFonts w:ascii="Times New Roman" w:hAnsi="Times New Roman" w:cs="Times New Roman"/>
          <w:sz w:val="26"/>
          <w:szCs w:val="26"/>
        </w:rPr>
        <w:t>Не позднее 1 декабря каждого года работник должен сообщить о своих пожеланиях в отношении отпуска на следующий календарный год своему непосредственному руководителю, определив месяц и продолжительность каждой части отпуска, для составления графика отпусков.</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Отзыв работника из отпуска допускается только с его согласия и по приказу руководства работодателя.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При увольнении работнику выплачивается денежная компенсация за неиспользованный отпуск или по его письменному заявлению неиспользованный отпуск может быть предоставлен с последующим увольнением.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4.20.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lastRenderedPageBreak/>
        <w:t>4.20.1. Работодатель обязан по письменному заявлению работника предоставлять  работникам   дополнительный   оплачиваемый отпуск сверх ежегодного отпуска: в связи с вступлением в брак - 3  календарных дня; в связи со смертью близких родственников - 3 дня; матерям, имеющим детей-школьников первого класса - 1 день (1 сентября); родительский день - 1 день.</w:t>
      </w:r>
    </w:p>
    <w:p w:rsidR="00675A2D" w:rsidRPr="00675A2D" w:rsidRDefault="00DA0A62" w:rsidP="00976BB7">
      <w:pPr>
        <w:autoSpaceDE w:val="0"/>
        <w:autoSpaceDN w:val="0"/>
        <w:adjustRightInd w:val="0"/>
        <w:spacing w:after="0" w:line="240" w:lineRule="auto"/>
        <w:ind w:firstLine="708"/>
        <w:jc w:val="both"/>
        <w:rPr>
          <w:rFonts w:ascii="Times New Roman" w:hAnsi="Times New Roman" w:cs="Times New Roman"/>
          <w:sz w:val="26"/>
          <w:szCs w:val="26"/>
        </w:rPr>
      </w:pPr>
      <w:r w:rsidRPr="00DA0A62">
        <w:rPr>
          <w:rFonts w:ascii="Times New Roman" w:hAnsi="Times New Roman" w:cs="Times New Roman"/>
          <w:sz w:val="26"/>
          <w:szCs w:val="26"/>
        </w:rPr>
        <w:t>4.21. Работники, успешно обучающиеся в ВУЗах, имеющих государственную аккредитацию, по заочной или вечерней формам обучения, имеют право на дополнительные отпуска с сохранением среднего заработка в соответствии с ТК РФ.</w:t>
      </w:r>
    </w:p>
    <w:p w:rsidR="00DA0A62" w:rsidRPr="00DA0A62" w:rsidRDefault="00DA0A62" w:rsidP="00976BB7">
      <w:pPr>
        <w:autoSpaceDE w:val="0"/>
        <w:autoSpaceDN w:val="0"/>
        <w:adjustRightInd w:val="0"/>
        <w:spacing w:line="240" w:lineRule="auto"/>
        <w:jc w:val="center"/>
        <w:rPr>
          <w:rFonts w:ascii="Times New Roman" w:hAnsi="Times New Roman" w:cs="Times New Roman"/>
          <w:b/>
          <w:sz w:val="26"/>
          <w:szCs w:val="26"/>
        </w:rPr>
      </w:pPr>
      <w:r w:rsidRPr="00DA0A62">
        <w:rPr>
          <w:rFonts w:ascii="Times New Roman" w:hAnsi="Times New Roman" w:cs="Times New Roman"/>
          <w:b/>
          <w:sz w:val="26"/>
          <w:szCs w:val="26"/>
          <w:lang w:val="en-US"/>
        </w:rPr>
        <w:t>V</w:t>
      </w:r>
      <w:r w:rsidRPr="00DA0A62">
        <w:rPr>
          <w:rFonts w:ascii="Times New Roman" w:hAnsi="Times New Roman" w:cs="Times New Roman"/>
          <w:b/>
          <w:sz w:val="26"/>
          <w:szCs w:val="26"/>
        </w:rPr>
        <w:t>. ГАРАНТИИ РАБОТНИКУ ПРИ ВРЕМЕННОЙ НЕТРУДОСПОСОБНОСТИ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5.1. При временной нетрудоспособности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E97514" w:rsidRPr="00DA0A62">
        <w:rPr>
          <w:rFonts w:ascii="Times New Roman" w:hAnsi="Times New Roman" w:cs="Times New Roman"/>
          <w:sz w:val="26"/>
          <w:szCs w:val="26"/>
        </w:rPr>
        <w:t>«</w:t>
      </w:r>
      <w:r w:rsidR="00E97514">
        <w:rPr>
          <w:rFonts w:ascii="Times New Roman" w:hAnsi="Times New Roman" w:cs="Times New Roman"/>
          <w:sz w:val="26"/>
          <w:szCs w:val="26"/>
        </w:rPr>
        <w:t>ДМШ</w:t>
      </w:r>
      <w:r w:rsidR="00E97514" w:rsidRPr="00DA0A62">
        <w:rPr>
          <w:rFonts w:ascii="Times New Roman" w:hAnsi="Times New Roman" w:cs="Times New Roman"/>
          <w:sz w:val="26"/>
          <w:szCs w:val="26"/>
        </w:rPr>
        <w:t xml:space="preserve"> № 1</w:t>
      </w:r>
      <w:r w:rsidR="00E97514">
        <w:rPr>
          <w:rFonts w:ascii="Times New Roman" w:hAnsi="Times New Roman" w:cs="Times New Roman"/>
          <w:sz w:val="26"/>
          <w:szCs w:val="26"/>
        </w:rPr>
        <w:t xml:space="preserve"> им. Н.К. Самрина</w:t>
      </w:r>
      <w:r w:rsidR="00E97514" w:rsidRPr="00DA0A62">
        <w:rPr>
          <w:rFonts w:ascii="Times New Roman" w:hAnsi="Times New Roman" w:cs="Times New Roman"/>
          <w:sz w:val="26"/>
          <w:szCs w:val="26"/>
        </w:rPr>
        <w:t>»</w:t>
      </w:r>
      <w:r w:rsidRPr="00DA0A62">
        <w:rPr>
          <w:rFonts w:ascii="Times New Roman" w:hAnsi="Times New Roman" w:cs="Times New Roman"/>
          <w:sz w:val="26"/>
          <w:szCs w:val="26"/>
        </w:rPr>
        <w:t xml:space="preserve"> выплачивает работнику пособие по временной нетрудоспособности в соответствии с федеральным законом.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Основанием для назначения пособия по временной нетрудоспособности является выданный в установленном порядке больничный листок (листок нетрудоспособности).</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5.2. Пособие по временной нетрудоспособности, кроме случаев трудового увечья или профессионального заболевания, выдается: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5.2.1. В размере 100 процентов заработка, но не более максимального размера пособия, установленного действующим законодательством:</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работникам, имеющим непрерывный трудовой стаж 8 и более лет;</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работникам, имеющим на своем иждивении трех или более детей, не достигших 16 (учащиеся - 18) лет.</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5.2.2. В размере 80 процентов заработка - работникам, имеющим непрерывный трудовой стаж от 5 до 8 лет.</w:t>
      </w:r>
    </w:p>
    <w:p w:rsid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5.2.3. В размере 60 процентов заработка - работникам, имеющим непрерывный трудовой стаж до 5 лет.</w:t>
      </w:r>
    </w:p>
    <w:p w:rsidR="001C6A71" w:rsidRPr="00DA0A62" w:rsidRDefault="001C6A71" w:rsidP="00976BB7">
      <w:pPr>
        <w:autoSpaceDE w:val="0"/>
        <w:autoSpaceDN w:val="0"/>
        <w:adjustRightInd w:val="0"/>
        <w:spacing w:after="0" w:line="240" w:lineRule="auto"/>
        <w:ind w:firstLine="540"/>
        <w:jc w:val="both"/>
        <w:rPr>
          <w:rFonts w:ascii="Times New Roman" w:hAnsi="Times New Roman" w:cs="Times New Roman"/>
          <w:sz w:val="26"/>
          <w:szCs w:val="26"/>
        </w:rPr>
      </w:pPr>
    </w:p>
    <w:p w:rsidR="00675A2D" w:rsidRPr="00BA25B7" w:rsidRDefault="008357F7" w:rsidP="00976BB7">
      <w:pPr>
        <w:autoSpaceDE w:val="0"/>
        <w:autoSpaceDN w:val="0"/>
        <w:adjustRightInd w:val="0"/>
        <w:spacing w:line="240" w:lineRule="auto"/>
        <w:jc w:val="center"/>
        <w:rPr>
          <w:rFonts w:ascii="Times New Roman" w:hAnsi="Times New Roman" w:cs="Times New Roman"/>
          <w:b/>
          <w:sz w:val="26"/>
          <w:szCs w:val="26"/>
        </w:rPr>
      </w:pPr>
      <w:r>
        <w:rPr>
          <w:rFonts w:ascii="Times New Roman" w:hAnsi="Times New Roman" w:cs="Times New Roman"/>
          <w:b/>
          <w:sz w:val="26"/>
          <w:szCs w:val="26"/>
          <w:lang w:val="en-US"/>
        </w:rPr>
        <w:t>VI</w:t>
      </w:r>
      <w:r w:rsidR="00DA0A62" w:rsidRPr="00DA0A62">
        <w:rPr>
          <w:rFonts w:ascii="Times New Roman" w:hAnsi="Times New Roman" w:cs="Times New Roman"/>
          <w:b/>
          <w:sz w:val="26"/>
          <w:szCs w:val="26"/>
        </w:rPr>
        <w:t>. ИНЫЕ ВОПРОСЫ РЕГУЛИРОВАНИЯ ТРУДОВЫХ ОТНОШЕНИЙ</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.1. Работник имеет право жаловаться на допущенные, по его мнению, нарушения трудового законодательства и настоящих Правил непосредственному руководителю и руководи</w:t>
      </w:r>
      <w:r w:rsidR="00E97514">
        <w:rPr>
          <w:rFonts w:ascii="Times New Roman" w:hAnsi="Times New Roman" w:cs="Times New Roman"/>
          <w:sz w:val="26"/>
          <w:szCs w:val="26"/>
        </w:rPr>
        <w:t>телю М</w:t>
      </w:r>
      <w:r w:rsidR="008B7608">
        <w:rPr>
          <w:rFonts w:ascii="Times New Roman" w:hAnsi="Times New Roman" w:cs="Times New Roman"/>
          <w:sz w:val="26"/>
          <w:szCs w:val="26"/>
        </w:rPr>
        <w:t>Б</w:t>
      </w:r>
      <w:r w:rsidR="00E97514">
        <w:rPr>
          <w:rFonts w:ascii="Times New Roman" w:hAnsi="Times New Roman" w:cs="Times New Roman"/>
          <w:sz w:val="26"/>
          <w:szCs w:val="26"/>
        </w:rPr>
        <w:t xml:space="preserve">ОУ ДОД </w:t>
      </w:r>
      <w:r w:rsidR="00E97514" w:rsidRPr="00DA0A62">
        <w:rPr>
          <w:rFonts w:ascii="Times New Roman" w:hAnsi="Times New Roman" w:cs="Times New Roman"/>
          <w:sz w:val="26"/>
          <w:szCs w:val="26"/>
        </w:rPr>
        <w:t>«</w:t>
      </w:r>
      <w:r w:rsidR="00E97514">
        <w:rPr>
          <w:rFonts w:ascii="Times New Roman" w:hAnsi="Times New Roman" w:cs="Times New Roman"/>
          <w:sz w:val="26"/>
          <w:szCs w:val="26"/>
        </w:rPr>
        <w:t>ДМШ</w:t>
      </w:r>
      <w:r w:rsidR="00E97514" w:rsidRPr="00DA0A62">
        <w:rPr>
          <w:rFonts w:ascii="Times New Roman" w:hAnsi="Times New Roman" w:cs="Times New Roman"/>
          <w:sz w:val="26"/>
          <w:szCs w:val="26"/>
        </w:rPr>
        <w:t xml:space="preserve"> № 1</w:t>
      </w:r>
      <w:r w:rsidR="00E97514">
        <w:rPr>
          <w:rFonts w:ascii="Times New Roman" w:hAnsi="Times New Roman" w:cs="Times New Roman"/>
          <w:sz w:val="26"/>
          <w:szCs w:val="26"/>
        </w:rPr>
        <w:t xml:space="preserve"> им. Н.К. Самрина</w:t>
      </w:r>
      <w:r w:rsidR="00E97514" w:rsidRPr="00DA0A62">
        <w:rPr>
          <w:rFonts w:ascii="Times New Roman" w:hAnsi="Times New Roman" w:cs="Times New Roman"/>
          <w:sz w:val="26"/>
          <w:szCs w:val="26"/>
        </w:rPr>
        <w:t>»</w:t>
      </w:r>
      <w:r w:rsidR="00DA0A62" w:rsidRPr="00DA0A62">
        <w:rPr>
          <w:rFonts w:ascii="Times New Roman" w:hAnsi="Times New Roman" w:cs="Times New Roman"/>
          <w:sz w:val="26"/>
          <w:szCs w:val="26"/>
        </w:rPr>
        <w:t>.</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Работник вправе представлять предложения по улучшению организации труда и по другим вопросам, регулируемым</w:t>
      </w:r>
      <w:r w:rsidR="008357F7">
        <w:rPr>
          <w:rFonts w:ascii="Times New Roman" w:hAnsi="Times New Roman" w:cs="Times New Roman"/>
          <w:sz w:val="26"/>
          <w:szCs w:val="26"/>
        </w:rPr>
        <w:t>и</w:t>
      </w:r>
      <w:r w:rsidRPr="00DA0A62">
        <w:rPr>
          <w:rFonts w:ascii="Times New Roman" w:hAnsi="Times New Roman" w:cs="Times New Roman"/>
          <w:sz w:val="26"/>
          <w:szCs w:val="26"/>
        </w:rPr>
        <w:t xml:space="preserve"> настоящим</w:t>
      </w:r>
      <w:r w:rsidR="008357F7">
        <w:rPr>
          <w:rFonts w:ascii="Times New Roman" w:hAnsi="Times New Roman" w:cs="Times New Roman"/>
          <w:sz w:val="26"/>
          <w:szCs w:val="26"/>
        </w:rPr>
        <w:t>и</w:t>
      </w:r>
      <w:r w:rsidRPr="00DA0A62">
        <w:rPr>
          <w:rFonts w:ascii="Times New Roman" w:hAnsi="Times New Roman" w:cs="Times New Roman"/>
          <w:sz w:val="26"/>
          <w:szCs w:val="26"/>
        </w:rPr>
        <w:t xml:space="preserve"> П</w:t>
      </w:r>
      <w:r w:rsidR="008357F7">
        <w:rPr>
          <w:rFonts w:ascii="Times New Roman" w:hAnsi="Times New Roman" w:cs="Times New Roman"/>
          <w:sz w:val="26"/>
          <w:szCs w:val="26"/>
        </w:rPr>
        <w:t>равилами</w:t>
      </w:r>
      <w:r w:rsidRPr="00DA0A62">
        <w:rPr>
          <w:rFonts w:ascii="Times New Roman" w:hAnsi="Times New Roman" w:cs="Times New Roman"/>
          <w:sz w:val="26"/>
          <w:szCs w:val="26"/>
        </w:rPr>
        <w:t>.</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Указанные жалобы и предложения представляются в письменной форме.</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.2. При наличии индивидуальных (коллективных) трудовых споров их рассмотрение и разрешение производится в соответствии с ТК РФ, федеральными законами, настоящими Правилами, при этом стороны спора должны принимать все необходимые меры для их разрешения, в первую очередь, путем переговоров.</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.3. Работники М</w:t>
      </w:r>
      <w:r w:rsidR="008B7608">
        <w:rPr>
          <w:rFonts w:ascii="Times New Roman" w:hAnsi="Times New Roman" w:cs="Times New Roman"/>
          <w:sz w:val="26"/>
          <w:szCs w:val="26"/>
        </w:rPr>
        <w:t>Б</w:t>
      </w:r>
      <w:r w:rsidR="00DA0A62" w:rsidRPr="00DA0A62">
        <w:rPr>
          <w:rFonts w:ascii="Times New Roman" w:hAnsi="Times New Roman" w:cs="Times New Roman"/>
          <w:sz w:val="26"/>
          <w:szCs w:val="26"/>
        </w:rPr>
        <w:t xml:space="preserve">ОУ ДОД </w:t>
      </w:r>
      <w:r w:rsidR="00E97514" w:rsidRPr="00DA0A62">
        <w:rPr>
          <w:rFonts w:ascii="Times New Roman" w:hAnsi="Times New Roman" w:cs="Times New Roman"/>
          <w:sz w:val="26"/>
          <w:szCs w:val="26"/>
        </w:rPr>
        <w:t>«</w:t>
      </w:r>
      <w:r w:rsidR="00E97514">
        <w:rPr>
          <w:rFonts w:ascii="Times New Roman" w:hAnsi="Times New Roman" w:cs="Times New Roman"/>
          <w:sz w:val="26"/>
          <w:szCs w:val="26"/>
        </w:rPr>
        <w:t>ДМШ</w:t>
      </w:r>
      <w:r w:rsidR="00E97514" w:rsidRPr="00DA0A62">
        <w:rPr>
          <w:rFonts w:ascii="Times New Roman" w:hAnsi="Times New Roman" w:cs="Times New Roman"/>
          <w:sz w:val="26"/>
          <w:szCs w:val="26"/>
        </w:rPr>
        <w:t xml:space="preserve"> № 1</w:t>
      </w:r>
      <w:r w:rsidR="00E97514">
        <w:rPr>
          <w:rFonts w:ascii="Times New Roman" w:hAnsi="Times New Roman" w:cs="Times New Roman"/>
          <w:sz w:val="26"/>
          <w:szCs w:val="26"/>
        </w:rPr>
        <w:t xml:space="preserve"> им. Н.К. Самрина</w:t>
      </w:r>
      <w:r w:rsidR="00E97514" w:rsidRPr="00DA0A62">
        <w:rPr>
          <w:rFonts w:ascii="Times New Roman" w:hAnsi="Times New Roman" w:cs="Times New Roman"/>
          <w:sz w:val="26"/>
          <w:szCs w:val="26"/>
        </w:rPr>
        <w:t>»</w:t>
      </w:r>
      <w:r w:rsidR="00DA0A62" w:rsidRPr="00DA0A62">
        <w:rPr>
          <w:rFonts w:ascii="Times New Roman" w:hAnsi="Times New Roman" w:cs="Times New Roman"/>
          <w:sz w:val="26"/>
          <w:szCs w:val="26"/>
        </w:rPr>
        <w:t xml:space="preserve"> должны при выполнении своих трудовых обязанностей носить опрятную одежду. </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.4. Перед тем, как покинуть рабочее место в конце рабочего дня, работник должен закрыть окна и двери своего кабинета и выключить свет.</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.5 Сотрудник, уходящий последним из школы, проверяет все окна, двери и свет.</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.6. Запрещается: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уносить с места работы имущество, предметы или материалы, принадлежащие М</w:t>
      </w:r>
      <w:r w:rsidR="008B7608">
        <w:rPr>
          <w:rFonts w:ascii="Times New Roman" w:hAnsi="Times New Roman" w:cs="Times New Roman"/>
          <w:sz w:val="26"/>
          <w:szCs w:val="26"/>
        </w:rPr>
        <w:t>Б</w:t>
      </w:r>
      <w:r w:rsidRPr="00DA0A62">
        <w:rPr>
          <w:rFonts w:ascii="Times New Roman" w:hAnsi="Times New Roman" w:cs="Times New Roman"/>
          <w:sz w:val="26"/>
          <w:szCs w:val="26"/>
        </w:rPr>
        <w:t xml:space="preserve">ОУ ДОД </w:t>
      </w:r>
      <w:r w:rsidR="00E97514" w:rsidRPr="00DA0A62">
        <w:rPr>
          <w:rFonts w:ascii="Times New Roman" w:hAnsi="Times New Roman" w:cs="Times New Roman"/>
          <w:sz w:val="26"/>
          <w:szCs w:val="26"/>
        </w:rPr>
        <w:t>«</w:t>
      </w:r>
      <w:r w:rsidR="00E97514">
        <w:rPr>
          <w:rFonts w:ascii="Times New Roman" w:hAnsi="Times New Roman" w:cs="Times New Roman"/>
          <w:sz w:val="26"/>
          <w:szCs w:val="26"/>
        </w:rPr>
        <w:t>ДМШ</w:t>
      </w:r>
      <w:r w:rsidR="00E97514" w:rsidRPr="00DA0A62">
        <w:rPr>
          <w:rFonts w:ascii="Times New Roman" w:hAnsi="Times New Roman" w:cs="Times New Roman"/>
          <w:sz w:val="26"/>
          <w:szCs w:val="26"/>
        </w:rPr>
        <w:t xml:space="preserve"> № 1</w:t>
      </w:r>
      <w:r w:rsidR="00E97514">
        <w:rPr>
          <w:rFonts w:ascii="Times New Roman" w:hAnsi="Times New Roman" w:cs="Times New Roman"/>
          <w:sz w:val="26"/>
          <w:szCs w:val="26"/>
        </w:rPr>
        <w:t xml:space="preserve"> им. Н.К. Самрина</w:t>
      </w:r>
      <w:r w:rsidR="00E97514" w:rsidRPr="00DA0A62">
        <w:rPr>
          <w:rFonts w:ascii="Times New Roman" w:hAnsi="Times New Roman" w:cs="Times New Roman"/>
          <w:sz w:val="26"/>
          <w:szCs w:val="26"/>
        </w:rPr>
        <w:t>»</w:t>
      </w:r>
      <w:r w:rsidRPr="00DA0A62">
        <w:rPr>
          <w:rFonts w:ascii="Times New Roman" w:hAnsi="Times New Roman" w:cs="Times New Roman"/>
          <w:sz w:val="26"/>
          <w:szCs w:val="26"/>
        </w:rPr>
        <w:t>, без получения на то соответствующего разрешения;</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курить в местах, где в соответствии с требованиями техники безопасности и производственной санитарии установлен такой запрет;</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использовать Интернет, электронную почту и иные виды связи в непрофильных целях;</w:t>
      </w:r>
    </w:p>
    <w:p w:rsidR="00DA0A62" w:rsidRPr="00DA0A62" w:rsidRDefault="00DA0A62" w:rsidP="00976BB7">
      <w:pPr>
        <w:autoSpaceDE w:val="0"/>
        <w:autoSpaceDN w:val="0"/>
        <w:adjustRightInd w:val="0"/>
        <w:spacing w:after="0" w:line="240" w:lineRule="auto"/>
        <w:ind w:firstLine="540"/>
        <w:jc w:val="both"/>
        <w:rPr>
          <w:rFonts w:ascii="Times New Roman" w:hAnsi="Times New Roman" w:cs="Times New Roman"/>
          <w:sz w:val="26"/>
          <w:szCs w:val="26"/>
        </w:rPr>
      </w:pPr>
      <w:r w:rsidRPr="00DA0A62">
        <w:rPr>
          <w:rFonts w:ascii="Times New Roman" w:hAnsi="Times New Roman" w:cs="Times New Roman"/>
          <w:sz w:val="26"/>
          <w:szCs w:val="26"/>
        </w:rPr>
        <w:t>- приносить с собой или употреблять алкогольные напитки, приходить в школу или находиться в ней в состоянии алкогольного, наркотического или токсического опьянения.</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.7. Работники независимо от должностного положения обязаны проявлять вежливость, уважение, терпимость как в отношениях между собой, так и при отношениях с клиентами и посетителями.</w:t>
      </w:r>
    </w:p>
    <w:p w:rsidR="00DA0A62" w:rsidRPr="00DA0A62" w:rsidRDefault="008357F7" w:rsidP="00976BB7">
      <w:pPr>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6</w:t>
      </w:r>
      <w:r w:rsidR="00DA0A62" w:rsidRPr="00DA0A62">
        <w:rPr>
          <w:rFonts w:ascii="Times New Roman" w:hAnsi="Times New Roman" w:cs="Times New Roman"/>
          <w:sz w:val="26"/>
          <w:szCs w:val="26"/>
        </w:rPr>
        <w:t>.8. С правилами внутреннего трудового распорядка должны быть ознакомлены все работники М</w:t>
      </w:r>
      <w:r w:rsidR="008B7608">
        <w:rPr>
          <w:rFonts w:ascii="Times New Roman" w:hAnsi="Times New Roman" w:cs="Times New Roman"/>
          <w:sz w:val="26"/>
          <w:szCs w:val="26"/>
        </w:rPr>
        <w:t>Б</w:t>
      </w:r>
      <w:r w:rsidR="00DA0A62" w:rsidRPr="00DA0A62">
        <w:rPr>
          <w:rFonts w:ascii="Times New Roman" w:hAnsi="Times New Roman" w:cs="Times New Roman"/>
          <w:sz w:val="26"/>
          <w:szCs w:val="26"/>
        </w:rPr>
        <w:t xml:space="preserve">ОУ ДОД </w:t>
      </w:r>
      <w:r w:rsidR="00E97514" w:rsidRPr="00DA0A62">
        <w:rPr>
          <w:rFonts w:ascii="Times New Roman" w:hAnsi="Times New Roman" w:cs="Times New Roman"/>
          <w:sz w:val="26"/>
          <w:szCs w:val="26"/>
        </w:rPr>
        <w:t>«</w:t>
      </w:r>
      <w:r w:rsidR="00E97514">
        <w:rPr>
          <w:rFonts w:ascii="Times New Roman" w:hAnsi="Times New Roman" w:cs="Times New Roman"/>
          <w:sz w:val="26"/>
          <w:szCs w:val="26"/>
        </w:rPr>
        <w:t>ДМШ</w:t>
      </w:r>
      <w:r w:rsidR="00E97514" w:rsidRPr="00DA0A62">
        <w:rPr>
          <w:rFonts w:ascii="Times New Roman" w:hAnsi="Times New Roman" w:cs="Times New Roman"/>
          <w:sz w:val="26"/>
          <w:szCs w:val="26"/>
        </w:rPr>
        <w:t xml:space="preserve"> № 1</w:t>
      </w:r>
      <w:r w:rsidR="00E97514">
        <w:rPr>
          <w:rFonts w:ascii="Times New Roman" w:hAnsi="Times New Roman" w:cs="Times New Roman"/>
          <w:sz w:val="26"/>
          <w:szCs w:val="26"/>
        </w:rPr>
        <w:t xml:space="preserve"> им. Н.К. Самрина</w:t>
      </w:r>
      <w:r w:rsidR="00E97514" w:rsidRPr="00DA0A62">
        <w:rPr>
          <w:rFonts w:ascii="Times New Roman" w:hAnsi="Times New Roman" w:cs="Times New Roman"/>
          <w:sz w:val="26"/>
          <w:szCs w:val="26"/>
        </w:rPr>
        <w:t>»</w:t>
      </w:r>
      <w:r w:rsidR="00DA0A62" w:rsidRPr="00DA0A62">
        <w:rPr>
          <w:rFonts w:ascii="Times New Roman" w:hAnsi="Times New Roman" w:cs="Times New Roman"/>
          <w:sz w:val="26"/>
          <w:szCs w:val="26"/>
        </w:rPr>
        <w:t>, включая вновь принимаемых на работу. Все работники М</w:t>
      </w:r>
      <w:r w:rsidR="008B7608">
        <w:rPr>
          <w:rFonts w:ascii="Times New Roman" w:hAnsi="Times New Roman" w:cs="Times New Roman"/>
          <w:sz w:val="26"/>
          <w:szCs w:val="26"/>
        </w:rPr>
        <w:t>Б</w:t>
      </w:r>
      <w:r w:rsidR="00DA0A62" w:rsidRPr="00DA0A62">
        <w:rPr>
          <w:rFonts w:ascii="Times New Roman" w:hAnsi="Times New Roman" w:cs="Times New Roman"/>
          <w:sz w:val="26"/>
          <w:szCs w:val="26"/>
        </w:rPr>
        <w:t xml:space="preserve">ОУ ДОД </w:t>
      </w:r>
      <w:r w:rsidR="00E97514" w:rsidRPr="00DA0A62">
        <w:rPr>
          <w:rFonts w:ascii="Times New Roman" w:hAnsi="Times New Roman" w:cs="Times New Roman"/>
          <w:sz w:val="26"/>
          <w:szCs w:val="26"/>
        </w:rPr>
        <w:t>«</w:t>
      </w:r>
      <w:r w:rsidR="00E97514">
        <w:rPr>
          <w:rFonts w:ascii="Times New Roman" w:hAnsi="Times New Roman" w:cs="Times New Roman"/>
          <w:sz w:val="26"/>
          <w:szCs w:val="26"/>
        </w:rPr>
        <w:t>ДМШ</w:t>
      </w:r>
      <w:r w:rsidR="00E97514" w:rsidRPr="00DA0A62">
        <w:rPr>
          <w:rFonts w:ascii="Times New Roman" w:hAnsi="Times New Roman" w:cs="Times New Roman"/>
          <w:sz w:val="26"/>
          <w:szCs w:val="26"/>
        </w:rPr>
        <w:t xml:space="preserve"> № 1</w:t>
      </w:r>
      <w:r w:rsidR="00E97514">
        <w:rPr>
          <w:rFonts w:ascii="Times New Roman" w:hAnsi="Times New Roman" w:cs="Times New Roman"/>
          <w:sz w:val="26"/>
          <w:szCs w:val="26"/>
        </w:rPr>
        <w:t xml:space="preserve"> им. Н.К. Самрина</w:t>
      </w:r>
      <w:r w:rsidR="00E97514" w:rsidRPr="00DA0A62">
        <w:rPr>
          <w:rFonts w:ascii="Times New Roman" w:hAnsi="Times New Roman" w:cs="Times New Roman"/>
          <w:sz w:val="26"/>
          <w:szCs w:val="26"/>
        </w:rPr>
        <w:t>»</w:t>
      </w:r>
      <w:r w:rsidR="00E97514">
        <w:rPr>
          <w:rFonts w:ascii="Times New Roman" w:hAnsi="Times New Roman" w:cs="Times New Roman"/>
          <w:sz w:val="26"/>
          <w:szCs w:val="26"/>
        </w:rPr>
        <w:t xml:space="preserve"> </w:t>
      </w:r>
      <w:r w:rsidR="00DA0A62" w:rsidRPr="00DA0A62">
        <w:rPr>
          <w:rFonts w:ascii="Times New Roman" w:hAnsi="Times New Roman" w:cs="Times New Roman"/>
          <w:sz w:val="26"/>
          <w:szCs w:val="26"/>
        </w:rPr>
        <w:t>независимо от должностного положения, обязаны в своей повседневной работе соблюдать настоящие Правила.</w:t>
      </w:r>
    </w:p>
    <w:p w:rsidR="00DA0A62" w:rsidRDefault="00DA0A62" w:rsidP="00BA25B7">
      <w:pPr>
        <w:spacing w:after="0"/>
      </w:pPr>
    </w:p>
    <w:p w:rsidR="00BA25B7" w:rsidRDefault="00BA25B7" w:rsidP="00BA25B7">
      <w:pPr>
        <w:spacing w:after="0"/>
      </w:pPr>
    </w:p>
    <w:p w:rsidR="00BA25B7" w:rsidRDefault="00BA25B7" w:rsidP="00BA25B7">
      <w:pPr>
        <w:spacing w:after="0"/>
      </w:pPr>
    </w:p>
    <w:p w:rsidR="00BA25B7" w:rsidRDefault="00BA25B7"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2B4BD3" w:rsidRDefault="002B4BD3" w:rsidP="00BA25B7">
      <w:pPr>
        <w:spacing w:after="0"/>
      </w:pPr>
    </w:p>
    <w:p w:rsidR="00BA25B7" w:rsidRDefault="00BA25B7" w:rsidP="00BA25B7">
      <w:pPr>
        <w:spacing w:after="0"/>
      </w:pPr>
    </w:p>
    <w:p w:rsidR="00976BB7" w:rsidRDefault="00976BB7" w:rsidP="004C6DFA">
      <w:pPr>
        <w:spacing w:after="0"/>
        <w:jc w:val="right"/>
        <w:rPr>
          <w:rFonts w:ascii="Times New Roman" w:hAnsi="Times New Roman" w:cs="Times New Roman"/>
          <w:sz w:val="26"/>
          <w:szCs w:val="26"/>
        </w:rPr>
      </w:pPr>
    </w:p>
    <w:p w:rsidR="00976BB7" w:rsidRDefault="00976BB7" w:rsidP="004C6DFA">
      <w:pPr>
        <w:spacing w:after="0"/>
        <w:jc w:val="right"/>
        <w:rPr>
          <w:rFonts w:ascii="Times New Roman" w:hAnsi="Times New Roman" w:cs="Times New Roman"/>
          <w:sz w:val="26"/>
          <w:szCs w:val="26"/>
        </w:rPr>
      </w:pPr>
    </w:p>
    <w:p w:rsidR="00976BB7" w:rsidRDefault="00976BB7" w:rsidP="004C6DFA">
      <w:pPr>
        <w:spacing w:after="0"/>
        <w:jc w:val="right"/>
        <w:rPr>
          <w:rFonts w:ascii="Times New Roman" w:hAnsi="Times New Roman" w:cs="Times New Roman"/>
          <w:sz w:val="26"/>
          <w:szCs w:val="26"/>
        </w:rPr>
      </w:pPr>
    </w:p>
    <w:p w:rsidR="00976BB7" w:rsidRDefault="00976BB7" w:rsidP="004C6DFA">
      <w:pPr>
        <w:spacing w:after="0"/>
        <w:jc w:val="right"/>
        <w:rPr>
          <w:rFonts w:ascii="Times New Roman" w:hAnsi="Times New Roman" w:cs="Times New Roman"/>
          <w:sz w:val="26"/>
          <w:szCs w:val="26"/>
        </w:rPr>
      </w:pPr>
    </w:p>
    <w:p w:rsidR="00976BB7" w:rsidRDefault="00976BB7" w:rsidP="004C6DFA">
      <w:pPr>
        <w:spacing w:after="0"/>
        <w:jc w:val="right"/>
        <w:rPr>
          <w:rFonts w:ascii="Times New Roman" w:hAnsi="Times New Roman" w:cs="Times New Roman"/>
          <w:sz w:val="26"/>
          <w:szCs w:val="26"/>
        </w:rPr>
      </w:pPr>
    </w:p>
    <w:p w:rsidR="00976BB7" w:rsidRDefault="00976BB7" w:rsidP="004C6DFA">
      <w:pPr>
        <w:spacing w:after="0"/>
        <w:jc w:val="right"/>
        <w:rPr>
          <w:rFonts w:ascii="Times New Roman" w:hAnsi="Times New Roman" w:cs="Times New Roman"/>
          <w:sz w:val="26"/>
          <w:szCs w:val="26"/>
        </w:rPr>
      </w:pPr>
    </w:p>
    <w:p w:rsidR="00976BB7" w:rsidRDefault="00976BB7" w:rsidP="004C6DFA">
      <w:pPr>
        <w:spacing w:after="0"/>
        <w:jc w:val="right"/>
        <w:rPr>
          <w:rFonts w:ascii="Times New Roman" w:hAnsi="Times New Roman" w:cs="Times New Roman"/>
          <w:sz w:val="26"/>
          <w:szCs w:val="26"/>
        </w:rPr>
      </w:pPr>
    </w:p>
    <w:p w:rsidR="00976BB7" w:rsidRDefault="00976BB7" w:rsidP="004C6DFA">
      <w:pPr>
        <w:spacing w:after="0"/>
        <w:jc w:val="right"/>
        <w:rPr>
          <w:rFonts w:ascii="Times New Roman" w:hAnsi="Times New Roman" w:cs="Times New Roman"/>
          <w:sz w:val="26"/>
          <w:szCs w:val="26"/>
        </w:rPr>
      </w:pPr>
    </w:p>
    <w:p w:rsidR="00BA25B7" w:rsidRPr="004C6DFA" w:rsidRDefault="004C6DFA" w:rsidP="004C6DFA">
      <w:pPr>
        <w:spacing w:after="0"/>
        <w:jc w:val="right"/>
        <w:rPr>
          <w:rFonts w:ascii="Times New Roman" w:hAnsi="Times New Roman" w:cs="Times New Roman"/>
          <w:sz w:val="26"/>
          <w:szCs w:val="26"/>
        </w:rPr>
      </w:pPr>
      <w:r w:rsidRPr="004C6DFA">
        <w:rPr>
          <w:rFonts w:ascii="Times New Roman" w:hAnsi="Times New Roman" w:cs="Times New Roman"/>
          <w:sz w:val="26"/>
          <w:szCs w:val="26"/>
        </w:rPr>
        <w:t>Приложение № 2</w:t>
      </w:r>
    </w:p>
    <w:p w:rsidR="00BA25B7" w:rsidRDefault="00BA25B7" w:rsidP="00BA25B7">
      <w:pPr>
        <w:spacing w:after="0"/>
      </w:pPr>
    </w:p>
    <w:p w:rsidR="00BA25B7" w:rsidRDefault="00BA25B7" w:rsidP="00BA25B7">
      <w:pPr>
        <w:spacing w:after="0"/>
      </w:pPr>
    </w:p>
    <w:tbl>
      <w:tblPr>
        <w:tblpPr w:leftFromText="180" w:rightFromText="180" w:vertAnchor="text" w:horzAnchor="margin" w:tblpY="-358"/>
        <w:tblW w:w="5000" w:type="pct"/>
        <w:tblLook w:val="01E0"/>
      </w:tblPr>
      <w:tblGrid>
        <w:gridCol w:w="4785"/>
        <w:gridCol w:w="4786"/>
      </w:tblGrid>
      <w:tr w:rsidR="00693534" w:rsidTr="00693534">
        <w:tc>
          <w:tcPr>
            <w:tcW w:w="2500" w:type="pct"/>
          </w:tcPr>
          <w:p w:rsidR="00693534" w:rsidRDefault="00693534" w:rsidP="00693534">
            <w:pPr>
              <w:pStyle w:val="3"/>
              <w:ind w:left="0"/>
              <w:rPr>
                <w:b/>
                <w:sz w:val="26"/>
                <w:szCs w:val="26"/>
              </w:rPr>
            </w:pPr>
            <w:r>
              <w:rPr>
                <w:b/>
                <w:sz w:val="26"/>
                <w:szCs w:val="26"/>
              </w:rPr>
              <w:lastRenderedPageBreak/>
              <w:t>Согласовано:</w:t>
            </w:r>
          </w:p>
          <w:p w:rsidR="00693534" w:rsidRDefault="00693534" w:rsidP="00693534">
            <w:pPr>
              <w:pStyle w:val="3"/>
              <w:ind w:left="0"/>
              <w:rPr>
                <w:b/>
                <w:sz w:val="26"/>
                <w:szCs w:val="26"/>
              </w:rPr>
            </w:pPr>
            <w:r>
              <w:rPr>
                <w:b/>
                <w:sz w:val="26"/>
                <w:szCs w:val="26"/>
              </w:rPr>
              <w:t>Председатель</w:t>
            </w:r>
          </w:p>
          <w:p w:rsidR="00693534" w:rsidRDefault="00693534" w:rsidP="00693534">
            <w:pPr>
              <w:pStyle w:val="3"/>
              <w:ind w:left="0"/>
              <w:rPr>
                <w:b/>
                <w:sz w:val="26"/>
                <w:szCs w:val="26"/>
              </w:rPr>
            </w:pPr>
            <w:r>
              <w:rPr>
                <w:b/>
                <w:sz w:val="26"/>
                <w:szCs w:val="26"/>
              </w:rPr>
              <w:t>профсоюзного комитета</w:t>
            </w:r>
          </w:p>
          <w:p w:rsidR="00693534" w:rsidRDefault="00693534" w:rsidP="00693534">
            <w:pPr>
              <w:pStyle w:val="3"/>
              <w:ind w:left="0"/>
              <w:rPr>
                <w:b/>
                <w:sz w:val="26"/>
                <w:szCs w:val="26"/>
              </w:rPr>
            </w:pPr>
            <w:r w:rsidRPr="006C23D2">
              <w:rPr>
                <w:b/>
                <w:sz w:val="26"/>
                <w:szCs w:val="26"/>
              </w:rPr>
              <w:t xml:space="preserve">МОУ ДОД </w:t>
            </w:r>
          </w:p>
          <w:p w:rsidR="00693534" w:rsidRPr="006C23D2" w:rsidRDefault="00693534" w:rsidP="00693534">
            <w:pPr>
              <w:pStyle w:val="3"/>
              <w:ind w:left="0"/>
              <w:rPr>
                <w:b/>
                <w:sz w:val="26"/>
                <w:szCs w:val="26"/>
              </w:rPr>
            </w:pPr>
            <w:r w:rsidRPr="006C23D2">
              <w:rPr>
                <w:b/>
                <w:sz w:val="26"/>
                <w:szCs w:val="26"/>
              </w:rPr>
              <w:t>«</w:t>
            </w:r>
            <w:r>
              <w:rPr>
                <w:b/>
                <w:sz w:val="26"/>
                <w:szCs w:val="26"/>
              </w:rPr>
              <w:t>ДМШ №</w:t>
            </w:r>
            <w:r w:rsidRPr="006C23D2">
              <w:rPr>
                <w:b/>
                <w:sz w:val="26"/>
                <w:szCs w:val="26"/>
              </w:rPr>
              <w:t xml:space="preserve"> 1</w:t>
            </w:r>
            <w:r>
              <w:rPr>
                <w:b/>
                <w:sz w:val="26"/>
                <w:szCs w:val="26"/>
              </w:rPr>
              <w:t xml:space="preserve"> им. Н.К. Самрина</w:t>
            </w:r>
            <w:r w:rsidRPr="006C23D2">
              <w:rPr>
                <w:b/>
                <w:sz w:val="26"/>
                <w:szCs w:val="26"/>
              </w:rPr>
              <w:t xml:space="preserve">» </w:t>
            </w:r>
          </w:p>
          <w:p w:rsidR="00693534" w:rsidRPr="006C23D2" w:rsidRDefault="00693534" w:rsidP="00693534">
            <w:pPr>
              <w:pStyle w:val="3"/>
              <w:ind w:left="0"/>
              <w:rPr>
                <w:b/>
                <w:sz w:val="26"/>
                <w:szCs w:val="26"/>
              </w:rPr>
            </w:pPr>
            <w:r w:rsidRPr="006C23D2">
              <w:rPr>
                <w:b/>
                <w:sz w:val="26"/>
                <w:szCs w:val="26"/>
              </w:rPr>
              <w:t xml:space="preserve">____________________ </w:t>
            </w:r>
            <w:r>
              <w:rPr>
                <w:b/>
                <w:sz w:val="26"/>
                <w:szCs w:val="26"/>
              </w:rPr>
              <w:t>Н.И. Мусаева</w:t>
            </w:r>
            <w:r w:rsidRPr="006C23D2">
              <w:rPr>
                <w:b/>
                <w:sz w:val="26"/>
                <w:szCs w:val="26"/>
              </w:rPr>
              <w:t xml:space="preserve"> </w:t>
            </w:r>
          </w:p>
          <w:p w:rsidR="00693534" w:rsidRDefault="00693534" w:rsidP="00693534">
            <w:pPr>
              <w:pStyle w:val="3"/>
              <w:ind w:left="0"/>
              <w:rPr>
                <w:b/>
                <w:sz w:val="26"/>
                <w:szCs w:val="26"/>
              </w:rPr>
            </w:pPr>
            <w:r>
              <w:rPr>
                <w:b/>
                <w:sz w:val="26"/>
                <w:szCs w:val="26"/>
              </w:rPr>
              <w:t>____________________2011</w:t>
            </w:r>
            <w:r w:rsidRPr="006C23D2">
              <w:rPr>
                <w:b/>
                <w:sz w:val="26"/>
                <w:szCs w:val="26"/>
              </w:rPr>
              <w:t xml:space="preserve"> г.</w:t>
            </w:r>
          </w:p>
          <w:p w:rsidR="00693534" w:rsidRDefault="00693534" w:rsidP="00693534">
            <w:pPr>
              <w:pStyle w:val="3"/>
              <w:ind w:left="0"/>
              <w:rPr>
                <w:b/>
                <w:szCs w:val="28"/>
              </w:rPr>
            </w:pPr>
          </w:p>
        </w:tc>
        <w:tc>
          <w:tcPr>
            <w:tcW w:w="2500" w:type="pct"/>
          </w:tcPr>
          <w:p w:rsidR="00693534" w:rsidRDefault="00693534" w:rsidP="00693534">
            <w:pPr>
              <w:pStyle w:val="3"/>
              <w:ind w:left="0"/>
              <w:rPr>
                <w:b/>
                <w:sz w:val="26"/>
                <w:szCs w:val="26"/>
              </w:rPr>
            </w:pPr>
            <w:r>
              <w:rPr>
                <w:b/>
                <w:sz w:val="26"/>
                <w:szCs w:val="26"/>
              </w:rPr>
              <w:t xml:space="preserve">     Утверждено:</w:t>
            </w:r>
          </w:p>
          <w:p w:rsidR="00693534" w:rsidRDefault="00693534" w:rsidP="00693534">
            <w:pPr>
              <w:pStyle w:val="3"/>
              <w:ind w:left="0"/>
              <w:rPr>
                <w:b/>
                <w:sz w:val="26"/>
                <w:szCs w:val="26"/>
              </w:rPr>
            </w:pPr>
            <w:r>
              <w:rPr>
                <w:b/>
                <w:sz w:val="26"/>
                <w:szCs w:val="26"/>
              </w:rPr>
              <w:t xml:space="preserve">     Директор МОУ ДОД </w:t>
            </w:r>
          </w:p>
          <w:p w:rsidR="00693534" w:rsidRDefault="00693534" w:rsidP="00693534">
            <w:pPr>
              <w:pStyle w:val="3"/>
              <w:ind w:left="0"/>
              <w:rPr>
                <w:b/>
                <w:sz w:val="26"/>
                <w:szCs w:val="26"/>
              </w:rPr>
            </w:pPr>
            <w:r>
              <w:rPr>
                <w:b/>
                <w:sz w:val="26"/>
                <w:szCs w:val="26"/>
              </w:rPr>
              <w:t xml:space="preserve">     «ДМШ № 1им. Н.К. Самрина»</w:t>
            </w:r>
          </w:p>
          <w:p w:rsidR="00693534" w:rsidRDefault="00693534" w:rsidP="00693534">
            <w:pPr>
              <w:pStyle w:val="3"/>
              <w:ind w:left="0"/>
              <w:rPr>
                <w:b/>
                <w:sz w:val="26"/>
                <w:szCs w:val="26"/>
              </w:rPr>
            </w:pPr>
            <w:r>
              <w:rPr>
                <w:b/>
                <w:sz w:val="26"/>
                <w:szCs w:val="26"/>
              </w:rPr>
              <w:t xml:space="preserve">     ________________ Л.П. Макеева</w:t>
            </w:r>
          </w:p>
          <w:p w:rsidR="00693534" w:rsidRDefault="00693534" w:rsidP="00693534">
            <w:pPr>
              <w:pStyle w:val="3"/>
              <w:ind w:left="0"/>
              <w:rPr>
                <w:b/>
                <w:szCs w:val="28"/>
              </w:rPr>
            </w:pPr>
            <w:r>
              <w:rPr>
                <w:b/>
                <w:sz w:val="26"/>
                <w:szCs w:val="26"/>
              </w:rPr>
              <w:t xml:space="preserve">     __________________ </w:t>
            </w:r>
            <w:smartTag w:uri="urn:schemas-microsoft-com:office:smarttags" w:element="metricconverter">
              <w:smartTagPr>
                <w:attr w:name="ProductID" w:val="2011 г"/>
              </w:smartTagPr>
              <w:r>
                <w:rPr>
                  <w:b/>
                  <w:sz w:val="26"/>
                  <w:szCs w:val="26"/>
                </w:rPr>
                <w:t>2011 г</w:t>
              </w:r>
            </w:smartTag>
            <w:r>
              <w:rPr>
                <w:b/>
                <w:sz w:val="26"/>
                <w:szCs w:val="26"/>
              </w:rPr>
              <w:t>.</w:t>
            </w:r>
          </w:p>
        </w:tc>
      </w:tr>
    </w:tbl>
    <w:p w:rsidR="00693534" w:rsidRDefault="00693534" w:rsidP="00693534">
      <w:pPr>
        <w:spacing w:after="0" w:line="240" w:lineRule="auto"/>
        <w:ind w:left="5670" w:right="-284"/>
        <w:rPr>
          <w:rFonts w:ascii="Times New Roman" w:hAnsi="Times New Roman" w:cs="Times New Roman"/>
          <w:sz w:val="28"/>
          <w:szCs w:val="28"/>
        </w:rPr>
      </w:pPr>
    </w:p>
    <w:p w:rsidR="00693534" w:rsidRDefault="00693534" w:rsidP="00693534">
      <w:pPr>
        <w:spacing w:after="0" w:line="240" w:lineRule="auto"/>
        <w:ind w:left="5670" w:right="-284"/>
        <w:rPr>
          <w:rFonts w:ascii="Times New Roman" w:hAnsi="Times New Roman" w:cs="Times New Roman"/>
          <w:sz w:val="28"/>
          <w:szCs w:val="28"/>
        </w:rPr>
      </w:pPr>
    </w:p>
    <w:p w:rsidR="00693534" w:rsidRPr="00693534" w:rsidRDefault="00693534" w:rsidP="00693534">
      <w:pPr>
        <w:spacing w:after="0" w:line="240" w:lineRule="auto"/>
        <w:ind w:left="5670" w:right="-284"/>
        <w:rPr>
          <w:rFonts w:ascii="Times New Roman" w:hAnsi="Times New Roman" w:cs="Times New Roman"/>
          <w:sz w:val="26"/>
          <w:szCs w:val="26"/>
        </w:rPr>
      </w:pPr>
    </w:p>
    <w:p w:rsidR="00693534" w:rsidRPr="00693534" w:rsidRDefault="00693534" w:rsidP="00693534">
      <w:pPr>
        <w:spacing w:after="0" w:line="240" w:lineRule="auto"/>
        <w:ind w:right="-284"/>
        <w:jc w:val="center"/>
        <w:rPr>
          <w:rFonts w:ascii="Times New Roman" w:hAnsi="Times New Roman" w:cs="Times New Roman"/>
          <w:b/>
          <w:sz w:val="26"/>
          <w:szCs w:val="26"/>
        </w:rPr>
      </w:pPr>
      <w:r w:rsidRPr="00693534">
        <w:rPr>
          <w:rFonts w:ascii="Times New Roman" w:hAnsi="Times New Roman" w:cs="Times New Roman"/>
          <w:b/>
          <w:sz w:val="26"/>
          <w:szCs w:val="26"/>
        </w:rPr>
        <w:t>Положение об оплате труда</w:t>
      </w:r>
    </w:p>
    <w:p w:rsidR="00693534" w:rsidRPr="00693534" w:rsidRDefault="00693534" w:rsidP="00693534">
      <w:pPr>
        <w:spacing w:after="0" w:line="240" w:lineRule="auto"/>
        <w:ind w:right="-284"/>
        <w:jc w:val="center"/>
        <w:rPr>
          <w:rFonts w:ascii="Times New Roman" w:hAnsi="Times New Roman" w:cs="Times New Roman"/>
          <w:b/>
          <w:sz w:val="26"/>
          <w:szCs w:val="26"/>
        </w:rPr>
      </w:pPr>
      <w:r w:rsidRPr="00693534">
        <w:rPr>
          <w:rFonts w:ascii="Times New Roman" w:hAnsi="Times New Roman" w:cs="Times New Roman"/>
          <w:b/>
          <w:sz w:val="26"/>
          <w:szCs w:val="26"/>
        </w:rPr>
        <w:t>и материальном стимулировании</w:t>
      </w:r>
    </w:p>
    <w:p w:rsidR="00693534" w:rsidRPr="00693534" w:rsidRDefault="00693534" w:rsidP="00693534">
      <w:pPr>
        <w:spacing w:after="0" w:line="240" w:lineRule="auto"/>
        <w:ind w:right="-284"/>
        <w:jc w:val="center"/>
        <w:rPr>
          <w:rFonts w:ascii="Times New Roman" w:hAnsi="Times New Roman" w:cs="Times New Roman"/>
          <w:b/>
          <w:sz w:val="26"/>
          <w:szCs w:val="26"/>
        </w:rPr>
      </w:pPr>
      <w:r w:rsidRPr="00693534">
        <w:rPr>
          <w:rFonts w:ascii="Times New Roman" w:hAnsi="Times New Roman" w:cs="Times New Roman"/>
          <w:b/>
          <w:sz w:val="26"/>
          <w:szCs w:val="26"/>
        </w:rPr>
        <w:t>работников муниципального образовательного</w:t>
      </w:r>
    </w:p>
    <w:p w:rsidR="00693534" w:rsidRPr="00693534" w:rsidRDefault="00693534" w:rsidP="00693534">
      <w:pPr>
        <w:spacing w:after="0" w:line="240" w:lineRule="auto"/>
        <w:ind w:right="-284"/>
        <w:jc w:val="center"/>
        <w:rPr>
          <w:rFonts w:ascii="Times New Roman" w:hAnsi="Times New Roman" w:cs="Times New Roman"/>
          <w:b/>
          <w:sz w:val="26"/>
          <w:szCs w:val="26"/>
        </w:rPr>
      </w:pPr>
      <w:r w:rsidRPr="00693534">
        <w:rPr>
          <w:rFonts w:ascii="Times New Roman" w:hAnsi="Times New Roman" w:cs="Times New Roman"/>
          <w:b/>
          <w:sz w:val="26"/>
          <w:szCs w:val="26"/>
        </w:rPr>
        <w:t>учреждения дополнительного образования детей</w:t>
      </w:r>
    </w:p>
    <w:p w:rsidR="00693534" w:rsidRPr="00693534" w:rsidRDefault="00693534" w:rsidP="00693534">
      <w:pPr>
        <w:spacing w:after="0" w:line="240" w:lineRule="auto"/>
        <w:ind w:right="-284"/>
        <w:jc w:val="center"/>
        <w:rPr>
          <w:rFonts w:ascii="Times New Roman" w:hAnsi="Times New Roman" w:cs="Times New Roman"/>
          <w:b/>
          <w:sz w:val="26"/>
          <w:szCs w:val="26"/>
        </w:rPr>
      </w:pPr>
      <w:r w:rsidRPr="00693534">
        <w:rPr>
          <w:rFonts w:ascii="Times New Roman" w:hAnsi="Times New Roman" w:cs="Times New Roman"/>
          <w:b/>
          <w:sz w:val="26"/>
          <w:szCs w:val="26"/>
        </w:rPr>
        <w:t>«Детская музыкальная школа № 1 им. Н.К. Самрина» г. Черногорска.</w:t>
      </w:r>
    </w:p>
    <w:p w:rsidR="00693534" w:rsidRPr="00693534" w:rsidRDefault="00693534" w:rsidP="00693534">
      <w:pPr>
        <w:spacing w:after="0" w:line="240" w:lineRule="auto"/>
        <w:ind w:right="-284"/>
        <w:jc w:val="center"/>
        <w:rPr>
          <w:rFonts w:ascii="Times New Roman" w:hAnsi="Times New Roman" w:cs="Times New Roman"/>
          <w:b/>
          <w:sz w:val="26"/>
          <w:szCs w:val="26"/>
        </w:rPr>
      </w:pPr>
    </w:p>
    <w:p w:rsidR="00693534" w:rsidRPr="00693534" w:rsidRDefault="00693534" w:rsidP="00693534">
      <w:pPr>
        <w:pStyle w:val="aa"/>
        <w:numPr>
          <w:ilvl w:val="0"/>
          <w:numId w:val="2"/>
        </w:numPr>
        <w:spacing w:after="0" w:line="240"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Общие положения.</w:t>
      </w:r>
    </w:p>
    <w:p w:rsidR="00693534" w:rsidRPr="00693534" w:rsidRDefault="00693534" w:rsidP="00693534">
      <w:pPr>
        <w:pStyle w:val="aa"/>
        <w:spacing w:after="0" w:line="240" w:lineRule="auto"/>
        <w:ind w:right="-284"/>
        <w:jc w:val="center"/>
        <w:rPr>
          <w:rFonts w:ascii="Times New Roman" w:hAnsi="Times New Roman" w:cs="Times New Roman"/>
          <w:sz w:val="26"/>
          <w:szCs w:val="26"/>
        </w:rPr>
      </w:pPr>
    </w:p>
    <w:p w:rsidR="00693534" w:rsidRPr="00693534" w:rsidRDefault="00693534" w:rsidP="00693534">
      <w:pPr>
        <w:pStyle w:val="aa"/>
        <w:numPr>
          <w:ilvl w:val="1"/>
          <w:numId w:val="2"/>
        </w:numPr>
        <w:spacing w:after="0" w:line="240" w:lineRule="auto"/>
        <w:ind w:left="0" w:right="-284" w:firstLine="567"/>
        <w:jc w:val="both"/>
        <w:rPr>
          <w:rFonts w:ascii="Times New Roman" w:hAnsi="Times New Roman" w:cs="Times New Roman"/>
          <w:sz w:val="26"/>
          <w:szCs w:val="26"/>
        </w:rPr>
      </w:pPr>
      <w:r w:rsidRPr="00693534">
        <w:rPr>
          <w:rFonts w:ascii="Times New Roman" w:hAnsi="Times New Roman" w:cs="Times New Roman"/>
          <w:sz w:val="26"/>
          <w:szCs w:val="26"/>
        </w:rPr>
        <w:t>Положение об оплате труда и материальном стимулировании работников муниципального  образовательного учреждения дополнительного образования детей «Детская музыкальная школа № 1 им. Н.К. Самрина» (далее – Положение), разработано в соответствии с Трудовым кодексом Российской Федерации, Постановлением Правительства Республики Хакасия № 582 от 11.11.2010 г. «Об утверждении примерных положений об оплате труда работников республиканских государственных учреждений культуры, искусства и образовательных учреждений, подведомственных Министерству культуры Республики Хакасия», нормативными правовыми актами Российской Федерации и Республики Хакасия в связи с переходом на отраслевую систему оплаты труда.</w:t>
      </w:r>
    </w:p>
    <w:p w:rsidR="00693534" w:rsidRPr="00693534" w:rsidRDefault="00693534" w:rsidP="00693534">
      <w:pPr>
        <w:pStyle w:val="aa"/>
        <w:numPr>
          <w:ilvl w:val="1"/>
          <w:numId w:val="2"/>
        </w:numPr>
        <w:spacing w:after="0" w:line="240" w:lineRule="auto"/>
        <w:ind w:left="0" w:right="-284" w:firstLine="567"/>
        <w:jc w:val="both"/>
        <w:rPr>
          <w:rFonts w:ascii="Times New Roman" w:hAnsi="Times New Roman" w:cs="Times New Roman"/>
          <w:sz w:val="26"/>
          <w:szCs w:val="26"/>
        </w:rPr>
      </w:pPr>
      <w:r w:rsidRPr="00693534">
        <w:rPr>
          <w:rFonts w:ascii="Times New Roman" w:hAnsi="Times New Roman" w:cs="Times New Roman"/>
          <w:sz w:val="26"/>
          <w:szCs w:val="26"/>
        </w:rPr>
        <w:t>Настоящее положение включает:</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размеры базовых должностных окладов работников МОУ ДОД «ДМШ № 1 им. Н.К. Самрина» (далее – Учреждения) по профессиональным квалификационным группам (далее – ПКГ), утвержденным приказами Министерства здравоохранения и социального развития Российской Федерации;</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размеры повышающих коэффициентов к базовым окладам (базовым должностным окладам) квалификационных уровней;</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повышающий коэффициент к должностному окладу по квалификационному уровню молодым специалистам;</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должностные оклады руководителей, заместителей руководителя;</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выплаты компенсационного характера;</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выплаты стимулирующего характера.</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1.3. Размер начисленной заработной платы работника, отработавшего норму рабочего времени и выполнившему нормы труда, не может быть ниже минимального размера оплаты труда, установленного федеральным законом.</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 xml:space="preserve">1.4. Месячная заработная плата работника Учреждения, отработавшего норму рабочего времени и выполнившего нормы труда, состоящего в трудовых отношениях с работодателем, в отношении которого действует соглашение «О </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lastRenderedPageBreak/>
        <w:t>минимальной заработной плате в Республике Хакасия», не может быть ниже размера минимальной заработной платы в Республике Хакасия.</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1.5. В случае, когда месячная заработная плата работника, отработавшего за этот период норму рабочего времени и выполнившего нормы труда, окажется ниже минимального размера оплаты труда, установленного в соответствии с законодательством Российской Федерации, то работнику устанавливается персональный повышающий коэффициент до 1,57. Решение об установлении персонального повышающего коэффициента к должностному окладу и его размера принимается руководителем Учреждения персонально в отношении конкретного работника. Указанный коэффициент может быть установлен на определенный период времени. Применение персонального повышающего коэффициента не образует новый оклад и не учитывается при начислении  иных выплат стимулирующего  и выплат компенсационного характера.</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1.6. Учреждение в пределах имеющихся средств на оплату труда работников самостоятельно определяет размер доплат, надбавок, премий и других мер материального стимулирования без ограничения их максимальными размерами.</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1.7. Номенклатура должностей работников в Учреждении определяется в соответствии с нормативными правовыми актами Российской Федерации.</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1.8. Руководитель Учреждения несет ответственность за своевременную и правильную оплату работников в соответствии с действующим законодательством.</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p>
    <w:p w:rsidR="00693534" w:rsidRPr="00693534" w:rsidRDefault="00693534" w:rsidP="00693534">
      <w:pPr>
        <w:pStyle w:val="aa"/>
        <w:spacing w:after="0" w:line="240" w:lineRule="auto"/>
        <w:ind w:left="0" w:right="-284"/>
        <w:jc w:val="center"/>
        <w:rPr>
          <w:rFonts w:ascii="Times New Roman" w:hAnsi="Times New Roman" w:cs="Times New Roman"/>
          <w:sz w:val="26"/>
          <w:szCs w:val="26"/>
        </w:rPr>
      </w:pPr>
      <w:r w:rsidRPr="00693534">
        <w:rPr>
          <w:rFonts w:ascii="Times New Roman" w:hAnsi="Times New Roman" w:cs="Times New Roman"/>
          <w:sz w:val="26"/>
          <w:szCs w:val="26"/>
        </w:rPr>
        <w:t xml:space="preserve">2. Порядок определения должностных окладов </w:t>
      </w:r>
    </w:p>
    <w:p w:rsidR="00693534" w:rsidRPr="00693534" w:rsidRDefault="00693534" w:rsidP="00693534">
      <w:pPr>
        <w:pStyle w:val="aa"/>
        <w:spacing w:after="0" w:line="240" w:lineRule="auto"/>
        <w:ind w:left="0" w:right="-284"/>
        <w:jc w:val="center"/>
        <w:rPr>
          <w:rFonts w:ascii="Times New Roman" w:hAnsi="Times New Roman" w:cs="Times New Roman"/>
          <w:sz w:val="26"/>
          <w:szCs w:val="26"/>
        </w:rPr>
      </w:pPr>
      <w:r w:rsidRPr="00693534">
        <w:rPr>
          <w:rFonts w:ascii="Times New Roman" w:hAnsi="Times New Roman" w:cs="Times New Roman"/>
          <w:sz w:val="26"/>
          <w:szCs w:val="26"/>
        </w:rPr>
        <w:t>и условия оплаты труда работников Учреждения.</w:t>
      </w:r>
    </w:p>
    <w:p w:rsidR="00693534" w:rsidRPr="00693534" w:rsidRDefault="00693534" w:rsidP="00693534">
      <w:pPr>
        <w:pStyle w:val="aa"/>
        <w:spacing w:after="0" w:line="240" w:lineRule="auto"/>
        <w:ind w:left="0" w:right="-284"/>
        <w:jc w:val="center"/>
        <w:rPr>
          <w:rFonts w:ascii="Times New Roman" w:hAnsi="Times New Roman" w:cs="Times New Roman"/>
          <w:sz w:val="26"/>
          <w:szCs w:val="26"/>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2.1. Штатное расписание Учреждения ежегодно утверждается руководителем и включает в себя все должности служащих (профессии рабочих) Учреждения. В Учреждении предусматриваются должности административно-хозяйственного, учебно-вспомогательного, прочего обслуживающего персонала.</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Под окладом (должностным окладом) работника Учреждения понимается ставка заработной платы работника муниципального учреждения, осуществляющего профессиональную деятельность по профессии работника дополнительного образования в сфере культуры, рабочего или должности служащего, входящего в составляющую профессиональную квалификационную группу, без учета выплат компенсационного характера, выплат стимулирующего характера и социальных выплат.</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Размер оклада (должностного оклада) устанавливается с учетом следующих повышающих коэффициентов:</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повышающий коэффициент 1,30 к должностному окладу по квалификационному уровню молодым специалистам, окончившим учреждения среднего и высшего профессионального образования и поступившим на работу по специальности в Учреждение, а имеющим диплом с отличием – повышающий коэффициент 1,50 к должностному окладу по квалификационному уровню в течение первых трех лет.</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Определение размеров заработной платы по основным и замещаемым должностям,(видам работ), а также по должностям, занимаемым по совместительству, производятся раздельно по каждой из должностей (виду работ).</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 xml:space="preserve">Оплата труда работников Учреждения, работающих по совместительству (при выполнении работ различной квалификации, работ в условиях, отклоняющихся от нормальных), производиться пропорционально отработанному времени, исходя из </w:t>
      </w:r>
      <w:r w:rsidRPr="00693534">
        <w:rPr>
          <w:rFonts w:ascii="Times New Roman" w:hAnsi="Times New Roman" w:cs="Times New Roman"/>
          <w:sz w:val="26"/>
          <w:szCs w:val="26"/>
        </w:rPr>
        <w:lastRenderedPageBreak/>
        <w:t>оклада (должностного оклада) и повышающих коэффициентов, выплат компенсационного и стимулирующего характера, предусмотренных настоящим Положением.</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Тарификация работ проводится в соответствии с приказом руководителя Учреждения и тарифно-квалификационными характеристиками по соответствующим должностям.</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Руководитель Учреждения проводит дифференциацию типовых должностей, включаемых в штатное  расписание Учреждения, по квалификационным уровням ПКГ. Штатные должности устанавливаются в соответствии с уставными целями Учреждения и вводятся в соответствии с разделами единых квалификационных справочников работ и профессий рабочих, и единого квалификационного справочника должностей руководителей, специалистов и служащих.</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Должности работников Учреждения подразделяются по следующим  квалификационным группам:</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профессиональные квалификационные группы общеотраслевых должностей руководителей, специалистов и служащих;</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профессиональные квалификационные группы общеотраслевых должностей рабочих;</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профессиональные квалификационные группы должностей работников образования;</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профессиональные квалификационные группы должностей работников культуры.</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Размер должностного оклада для молодого специалиста является произведением должностного  оклада по  квалификационному уровню и повышающего коэффициента к должностному окладу (0,30 или 0,50)</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Размер базового оклада (базового должностного оклада) по каждой профессионально-квалификационной группе повышается в зависимости от сложности выполняемой работы, уровня квалификационной подготовки и образования, необходимых для работы по профессии работника дополнительного образования в сфере культуры, рабочего или служащего.</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Размер должностного оклада для вышеназванных работников является произведением базового должностного оклада и повышающего коэффициента по квалификационному уровню.</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2.2. Профессиональные квалификационные группы должностей работников Учреждения.</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2.2.1. Профессиональная квалификационная группа «Должности работников культуры ведущего звена» (из групп должностей работников культуры)</w:t>
      </w:r>
    </w:p>
    <w:p w:rsidR="00693534" w:rsidRPr="009025B2" w:rsidRDefault="00693534" w:rsidP="00693534">
      <w:pPr>
        <w:pStyle w:val="aa"/>
        <w:spacing w:after="0" w:line="240" w:lineRule="auto"/>
        <w:ind w:left="0" w:right="-284"/>
        <w:jc w:val="both"/>
        <w:rPr>
          <w:rFonts w:ascii="Times New Roman" w:hAnsi="Times New Roman" w:cs="Times New Roman"/>
          <w:sz w:val="28"/>
          <w:szCs w:val="28"/>
        </w:rPr>
      </w:pPr>
    </w:p>
    <w:tbl>
      <w:tblPr>
        <w:tblStyle w:val="ab"/>
        <w:tblW w:w="0" w:type="auto"/>
        <w:tblLook w:val="04A0"/>
      </w:tblPr>
      <w:tblGrid>
        <w:gridCol w:w="7374"/>
        <w:gridCol w:w="2197"/>
      </w:tblGrid>
      <w:tr w:rsidR="00693534" w:rsidTr="00693534">
        <w:tc>
          <w:tcPr>
            <w:tcW w:w="7621" w:type="dxa"/>
          </w:tcPr>
          <w:p w:rsidR="00693534" w:rsidRPr="00B8731D" w:rsidRDefault="00693534" w:rsidP="00693534">
            <w:pPr>
              <w:pStyle w:val="aa"/>
              <w:ind w:left="0" w:right="-284"/>
              <w:rPr>
                <w:rFonts w:ascii="Times New Roman" w:hAnsi="Times New Roman" w:cs="Times New Roman"/>
                <w:sz w:val="24"/>
                <w:szCs w:val="24"/>
              </w:rPr>
            </w:pPr>
            <w:r w:rsidRPr="00B8731D">
              <w:rPr>
                <w:rFonts w:ascii="Times New Roman" w:hAnsi="Times New Roman" w:cs="Times New Roman"/>
                <w:sz w:val="24"/>
                <w:szCs w:val="24"/>
              </w:rPr>
              <w:t>Должности, отнесенные к  квалификационным уровням</w:t>
            </w:r>
          </w:p>
        </w:tc>
        <w:tc>
          <w:tcPr>
            <w:tcW w:w="2233" w:type="dxa"/>
          </w:tcPr>
          <w:p w:rsidR="00693534" w:rsidRPr="00B8731D" w:rsidRDefault="00693534" w:rsidP="00693534">
            <w:pPr>
              <w:pStyle w:val="aa"/>
              <w:ind w:left="0" w:right="-284"/>
              <w:jc w:val="both"/>
              <w:rPr>
                <w:rFonts w:ascii="Times New Roman" w:hAnsi="Times New Roman" w:cs="Times New Roman"/>
                <w:sz w:val="24"/>
                <w:szCs w:val="24"/>
              </w:rPr>
            </w:pPr>
            <w:r w:rsidRPr="00B8731D">
              <w:rPr>
                <w:rFonts w:ascii="Times New Roman" w:hAnsi="Times New Roman" w:cs="Times New Roman"/>
                <w:sz w:val="24"/>
                <w:szCs w:val="24"/>
              </w:rPr>
              <w:t>Повышающий коэффициент</w:t>
            </w:r>
          </w:p>
        </w:tc>
      </w:tr>
      <w:tr w:rsidR="00693534" w:rsidTr="00693534">
        <w:tc>
          <w:tcPr>
            <w:tcW w:w="7621" w:type="dxa"/>
          </w:tcPr>
          <w:p w:rsidR="00693534" w:rsidRPr="00B8731D" w:rsidRDefault="00693534" w:rsidP="00693534">
            <w:pPr>
              <w:pStyle w:val="aa"/>
              <w:ind w:left="0" w:right="-284"/>
              <w:jc w:val="both"/>
              <w:rPr>
                <w:rFonts w:ascii="Times New Roman" w:hAnsi="Times New Roman" w:cs="Times New Roman"/>
                <w:sz w:val="24"/>
                <w:szCs w:val="24"/>
              </w:rPr>
            </w:pPr>
            <w:r w:rsidRPr="00B8731D">
              <w:rPr>
                <w:rFonts w:ascii="Times New Roman" w:hAnsi="Times New Roman" w:cs="Times New Roman"/>
                <w:sz w:val="24"/>
                <w:szCs w:val="24"/>
              </w:rPr>
              <w:t>Базовый оклад (базовый должностной оклад) – 2504,0 руб.</w:t>
            </w:r>
          </w:p>
        </w:tc>
        <w:tc>
          <w:tcPr>
            <w:tcW w:w="2233" w:type="dxa"/>
          </w:tcPr>
          <w:p w:rsidR="00693534" w:rsidRPr="00B8731D" w:rsidRDefault="00693534" w:rsidP="00693534">
            <w:pPr>
              <w:pStyle w:val="aa"/>
              <w:ind w:left="0" w:right="-284"/>
              <w:jc w:val="both"/>
              <w:rPr>
                <w:rFonts w:ascii="Times New Roman" w:hAnsi="Times New Roman" w:cs="Times New Roman"/>
                <w:sz w:val="24"/>
                <w:szCs w:val="24"/>
              </w:rPr>
            </w:pPr>
          </w:p>
        </w:tc>
      </w:tr>
      <w:tr w:rsidR="00693534" w:rsidTr="00693534">
        <w:tc>
          <w:tcPr>
            <w:tcW w:w="7621" w:type="dxa"/>
          </w:tcPr>
          <w:p w:rsidR="00693534" w:rsidRPr="00B8731D" w:rsidRDefault="00693534" w:rsidP="00693534">
            <w:pPr>
              <w:pStyle w:val="aa"/>
              <w:ind w:left="0" w:right="-284"/>
              <w:rPr>
                <w:rFonts w:ascii="Times New Roman" w:hAnsi="Times New Roman" w:cs="Times New Roman"/>
                <w:sz w:val="24"/>
                <w:szCs w:val="24"/>
              </w:rPr>
            </w:pPr>
            <w:r w:rsidRPr="00B8731D">
              <w:rPr>
                <w:rFonts w:ascii="Times New Roman" w:hAnsi="Times New Roman" w:cs="Times New Roman"/>
                <w:sz w:val="24"/>
                <w:szCs w:val="24"/>
              </w:rPr>
              <w:t>Библиотекарь, библиограф, методист библиотеки, редактор библиотеки, хранитель фондов, звукооператор.</w:t>
            </w:r>
          </w:p>
        </w:tc>
        <w:tc>
          <w:tcPr>
            <w:tcW w:w="2233" w:type="dxa"/>
          </w:tcPr>
          <w:p w:rsidR="00693534" w:rsidRPr="00B8731D" w:rsidRDefault="00693534" w:rsidP="00693534">
            <w:pPr>
              <w:pStyle w:val="aa"/>
              <w:ind w:left="0" w:right="-284"/>
              <w:jc w:val="both"/>
              <w:rPr>
                <w:rFonts w:ascii="Times New Roman" w:hAnsi="Times New Roman" w:cs="Times New Roman"/>
                <w:sz w:val="24"/>
                <w:szCs w:val="24"/>
              </w:rPr>
            </w:pPr>
            <w:r w:rsidRPr="00B8731D">
              <w:rPr>
                <w:rFonts w:ascii="Times New Roman" w:hAnsi="Times New Roman" w:cs="Times New Roman"/>
                <w:sz w:val="24"/>
                <w:szCs w:val="24"/>
              </w:rPr>
              <w:t>1,00-2,16</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8"/>
          <w:szCs w:val="28"/>
        </w:rPr>
        <w:tab/>
      </w:r>
      <w:r w:rsidRPr="00693534">
        <w:rPr>
          <w:rFonts w:ascii="Times New Roman" w:hAnsi="Times New Roman" w:cs="Times New Roman"/>
          <w:sz w:val="26"/>
          <w:szCs w:val="26"/>
        </w:rPr>
        <w:t>2.2.2. Профессиональная квалификационная группа «Общеотраслевые должности служащих первого уровня» (из групп общеотраслевых должностей руководителей, специалистов и служащих)</w:t>
      </w:r>
    </w:p>
    <w:p w:rsidR="00693534" w:rsidRDefault="00693534" w:rsidP="00693534">
      <w:pPr>
        <w:pStyle w:val="aa"/>
        <w:spacing w:after="0" w:line="240" w:lineRule="auto"/>
        <w:ind w:left="0" w:right="-284"/>
        <w:jc w:val="both"/>
        <w:rPr>
          <w:rFonts w:ascii="Times New Roman" w:hAnsi="Times New Roman" w:cs="Times New Roman"/>
          <w:sz w:val="28"/>
          <w:szCs w:val="28"/>
        </w:rPr>
      </w:pPr>
    </w:p>
    <w:tbl>
      <w:tblPr>
        <w:tblStyle w:val="ab"/>
        <w:tblW w:w="0" w:type="auto"/>
        <w:tblLook w:val="04A0"/>
      </w:tblPr>
      <w:tblGrid>
        <w:gridCol w:w="3412"/>
        <w:gridCol w:w="3978"/>
        <w:gridCol w:w="2181"/>
      </w:tblGrid>
      <w:tr w:rsidR="00693534" w:rsidTr="00693534">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 xml:space="preserve">Должности, отнесенные к </w:t>
            </w:r>
            <w:r w:rsidRPr="005E765D">
              <w:rPr>
                <w:rFonts w:ascii="Times New Roman" w:hAnsi="Times New Roman" w:cs="Times New Roman"/>
                <w:sz w:val="24"/>
                <w:szCs w:val="24"/>
              </w:rPr>
              <w:lastRenderedPageBreak/>
              <w:t>квалификационным уровням</w:t>
            </w:r>
          </w:p>
        </w:tc>
        <w:tc>
          <w:tcPr>
            <w:tcW w:w="2233"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lastRenderedPageBreak/>
              <w:t xml:space="preserve">Повышающий </w:t>
            </w:r>
            <w:r w:rsidRPr="005E765D">
              <w:rPr>
                <w:rFonts w:ascii="Times New Roman" w:hAnsi="Times New Roman" w:cs="Times New Roman"/>
                <w:sz w:val="24"/>
                <w:szCs w:val="24"/>
              </w:rPr>
              <w:lastRenderedPageBreak/>
              <w:t>коэффициент</w:t>
            </w:r>
          </w:p>
        </w:tc>
      </w:tr>
      <w:tr w:rsidR="00693534" w:rsidTr="00693534">
        <w:tc>
          <w:tcPr>
            <w:tcW w:w="9854"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lastRenderedPageBreak/>
              <w:t>Базовый оклад (базовый должностной оклад) – 1851,0 руб.</w:t>
            </w:r>
          </w:p>
        </w:tc>
      </w:tr>
      <w:tr w:rsidR="00693534" w:rsidTr="00693534">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1 квалификационный уровень</w:t>
            </w:r>
          </w:p>
        </w:tc>
        <w:tc>
          <w:tcPr>
            <w:tcW w:w="4111"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Делопроизводитель, секретарь</w:t>
            </w:r>
            <w:r>
              <w:rPr>
                <w:rFonts w:ascii="Times New Roman" w:hAnsi="Times New Roman" w:cs="Times New Roman"/>
                <w:sz w:val="24"/>
                <w:szCs w:val="24"/>
              </w:rPr>
              <w:t>-</w:t>
            </w:r>
            <w:r w:rsidRPr="005E765D">
              <w:rPr>
                <w:rFonts w:ascii="Times New Roman" w:hAnsi="Times New Roman" w:cs="Times New Roman"/>
                <w:sz w:val="24"/>
                <w:szCs w:val="24"/>
              </w:rPr>
              <w:t xml:space="preserve"> - машинистка</w:t>
            </w:r>
          </w:p>
        </w:tc>
        <w:tc>
          <w:tcPr>
            <w:tcW w:w="2233"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1,00-1,22</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8"/>
          <w:szCs w:val="28"/>
        </w:rPr>
        <w:tab/>
      </w:r>
      <w:r w:rsidRPr="00693534">
        <w:rPr>
          <w:rFonts w:ascii="Times New Roman" w:hAnsi="Times New Roman" w:cs="Times New Roman"/>
          <w:sz w:val="26"/>
          <w:szCs w:val="26"/>
        </w:rPr>
        <w:t>2.2.3. Профессиональная квалификационная группа  «Общеотраслевые должности служащих второго уровня».</w:t>
      </w:r>
    </w:p>
    <w:p w:rsidR="00693534" w:rsidRDefault="00693534" w:rsidP="00693534">
      <w:pPr>
        <w:pStyle w:val="aa"/>
        <w:spacing w:after="0" w:line="240" w:lineRule="auto"/>
        <w:ind w:left="0" w:right="-284"/>
        <w:jc w:val="both"/>
        <w:rPr>
          <w:rFonts w:ascii="Times New Roman" w:hAnsi="Times New Roman" w:cs="Times New Roman"/>
          <w:sz w:val="28"/>
          <w:szCs w:val="28"/>
        </w:rPr>
      </w:pPr>
    </w:p>
    <w:tbl>
      <w:tblPr>
        <w:tblStyle w:val="ab"/>
        <w:tblW w:w="0" w:type="auto"/>
        <w:tblLook w:val="04A0"/>
      </w:tblPr>
      <w:tblGrid>
        <w:gridCol w:w="3428"/>
        <w:gridCol w:w="3997"/>
        <w:gridCol w:w="2146"/>
      </w:tblGrid>
      <w:tr w:rsidR="00693534" w:rsidTr="00693534">
        <w:trPr>
          <w:trHeight w:val="345"/>
        </w:trPr>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Должности,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1940,0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2 квалификационный уровень</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Заведующий складом, заведующий хозяйством</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1,00-1,30</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8"/>
          <w:szCs w:val="28"/>
        </w:rPr>
        <w:tab/>
      </w:r>
      <w:r w:rsidRPr="00693534">
        <w:rPr>
          <w:rFonts w:ascii="Times New Roman" w:hAnsi="Times New Roman" w:cs="Times New Roman"/>
          <w:sz w:val="26"/>
          <w:szCs w:val="26"/>
        </w:rPr>
        <w:t>2.2.4. Профессиональная квалификационная группа  «Общеотраслевые должности служащих третьего уровня».</w:t>
      </w:r>
    </w:p>
    <w:p w:rsidR="00693534" w:rsidRDefault="00693534" w:rsidP="00693534">
      <w:pPr>
        <w:pStyle w:val="aa"/>
        <w:spacing w:after="0" w:line="240" w:lineRule="auto"/>
        <w:ind w:left="0" w:right="-284"/>
        <w:jc w:val="both"/>
        <w:rPr>
          <w:rFonts w:ascii="Times New Roman" w:hAnsi="Times New Roman" w:cs="Times New Roman"/>
          <w:sz w:val="28"/>
          <w:szCs w:val="28"/>
        </w:rPr>
      </w:pPr>
    </w:p>
    <w:tbl>
      <w:tblPr>
        <w:tblStyle w:val="ab"/>
        <w:tblW w:w="0" w:type="auto"/>
        <w:tblLook w:val="04A0"/>
      </w:tblPr>
      <w:tblGrid>
        <w:gridCol w:w="3428"/>
        <w:gridCol w:w="3997"/>
        <w:gridCol w:w="2146"/>
      </w:tblGrid>
      <w:tr w:rsidR="00693534" w:rsidTr="00693534">
        <w:trPr>
          <w:trHeight w:val="345"/>
        </w:trPr>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Должности,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2257,0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1 квалификационный уровень</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Инженер, инженер-программист (программист)</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1,00-1,34</w:t>
            </w:r>
          </w:p>
        </w:tc>
      </w:tr>
    </w:tbl>
    <w:p w:rsidR="004C6DFA" w:rsidRDefault="00693534" w:rsidP="00693534">
      <w:pPr>
        <w:pStyle w:val="aa"/>
        <w:spacing w:after="0" w:line="240" w:lineRule="auto"/>
        <w:ind w:left="0" w:right="-284"/>
        <w:jc w:val="both"/>
        <w:rPr>
          <w:rFonts w:ascii="Times New Roman" w:hAnsi="Times New Roman" w:cs="Times New Roman"/>
          <w:sz w:val="28"/>
          <w:szCs w:val="28"/>
        </w:rPr>
      </w:pPr>
      <w:r>
        <w:rPr>
          <w:rFonts w:ascii="Times New Roman" w:hAnsi="Times New Roman" w:cs="Times New Roman"/>
          <w:sz w:val="28"/>
          <w:szCs w:val="28"/>
        </w:rPr>
        <w:tab/>
      </w:r>
    </w:p>
    <w:p w:rsid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2.2.5.  Профессиональная квалификационная группа  «Профессии рабочих культуры второго уровня» ( из групп профессий рабочих культуры)</w:t>
      </w:r>
    </w:p>
    <w:p w:rsidR="004C6DFA" w:rsidRPr="00693534" w:rsidRDefault="004C6DFA" w:rsidP="00693534">
      <w:pPr>
        <w:pStyle w:val="aa"/>
        <w:spacing w:after="0" w:line="240" w:lineRule="auto"/>
        <w:ind w:left="0" w:right="-284"/>
        <w:jc w:val="both"/>
        <w:rPr>
          <w:rFonts w:ascii="Times New Roman" w:hAnsi="Times New Roman" w:cs="Times New Roman"/>
          <w:sz w:val="26"/>
          <w:szCs w:val="26"/>
        </w:rPr>
      </w:pPr>
    </w:p>
    <w:tbl>
      <w:tblPr>
        <w:tblStyle w:val="ab"/>
        <w:tblW w:w="0" w:type="auto"/>
        <w:tblLook w:val="04A0"/>
      </w:tblPr>
      <w:tblGrid>
        <w:gridCol w:w="3428"/>
        <w:gridCol w:w="3997"/>
        <w:gridCol w:w="2146"/>
      </w:tblGrid>
      <w:tr w:rsidR="00693534" w:rsidTr="00693534">
        <w:trPr>
          <w:trHeight w:val="345"/>
        </w:trPr>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Профессии рабочих,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1851,0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1 квалификационный уровень</w:t>
            </w:r>
          </w:p>
        </w:tc>
        <w:tc>
          <w:tcPr>
            <w:tcW w:w="4111" w:type="dxa"/>
          </w:tcPr>
          <w:p w:rsidR="00693534" w:rsidRPr="005E765D" w:rsidRDefault="00693534" w:rsidP="00693534">
            <w:pPr>
              <w:pStyle w:val="aa"/>
              <w:ind w:left="0"/>
              <w:rPr>
                <w:rFonts w:ascii="Times New Roman" w:hAnsi="Times New Roman" w:cs="Times New Roman"/>
                <w:sz w:val="24"/>
                <w:szCs w:val="24"/>
              </w:rPr>
            </w:pPr>
            <w:r w:rsidRPr="005E765D">
              <w:rPr>
                <w:rFonts w:ascii="Times New Roman" w:hAnsi="Times New Roman" w:cs="Times New Roman"/>
                <w:sz w:val="24"/>
                <w:szCs w:val="24"/>
              </w:rPr>
              <w:t>Регулировщик пианино и роялей 2-6 разрядов ЕТКС; настройщик пианино и роялей 4-8 разрядов ЕТКС; настройщик щипковых инструментов 3-6 разрядов ЕТКС; настройщик язычковых инструментов 4-6 разрядов ЕТКС</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1,00-1,64</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4C6DFA"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r>
    </w:p>
    <w:p w:rsidR="004C6DFA" w:rsidRDefault="004C6DFA" w:rsidP="00693534">
      <w:pPr>
        <w:pStyle w:val="aa"/>
        <w:spacing w:after="0" w:line="240" w:lineRule="auto"/>
        <w:ind w:left="0" w:right="-284"/>
        <w:jc w:val="both"/>
        <w:rPr>
          <w:rFonts w:ascii="Times New Roman" w:hAnsi="Times New Roman" w:cs="Times New Roman"/>
          <w:sz w:val="26"/>
          <w:szCs w:val="26"/>
        </w:rPr>
      </w:pPr>
    </w:p>
    <w:p w:rsidR="004C6DFA" w:rsidRDefault="004C6DFA" w:rsidP="00693534">
      <w:pPr>
        <w:pStyle w:val="aa"/>
        <w:spacing w:after="0" w:line="240" w:lineRule="auto"/>
        <w:ind w:left="0" w:right="-284"/>
        <w:jc w:val="both"/>
        <w:rPr>
          <w:rFonts w:ascii="Times New Roman" w:hAnsi="Times New Roman" w:cs="Times New Roman"/>
          <w:sz w:val="26"/>
          <w:szCs w:val="26"/>
        </w:rPr>
      </w:pPr>
    </w:p>
    <w:p w:rsidR="004C6DFA" w:rsidRDefault="004C6DFA" w:rsidP="00693534">
      <w:pPr>
        <w:pStyle w:val="aa"/>
        <w:spacing w:after="0" w:line="240" w:lineRule="auto"/>
        <w:ind w:left="0" w:right="-284"/>
        <w:jc w:val="both"/>
        <w:rPr>
          <w:rFonts w:ascii="Times New Roman" w:hAnsi="Times New Roman" w:cs="Times New Roman"/>
          <w:sz w:val="26"/>
          <w:szCs w:val="26"/>
        </w:rPr>
      </w:pPr>
    </w:p>
    <w:p w:rsidR="004C6DFA" w:rsidRDefault="004C6DFA" w:rsidP="00693534">
      <w:pPr>
        <w:pStyle w:val="aa"/>
        <w:spacing w:after="0" w:line="240" w:lineRule="auto"/>
        <w:ind w:left="0" w:right="-284"/>
        <w:jc w:val="both"/>
        <w:rPr>
          <w:rFonts w:ascii="Times New Roman" w:hAnsi="Times New Roman" w:cs="Times New Roman"/>
          <w:sz w:val="26"/>
          <w:szCs w:val="26"/>
        </w:rPr>
      </w:pPr>
    </w:p>
    <w:p w:rsidR="00693534" w:rsidRPr="00693534" w:rsidRDefault="004C6DFA"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6"/>
          <w:szCs w:val="26"/>
        </w:rPr>
        <w:tab/>
      </w:r>
      <w:r w:rsidR="00693534" w:rsidRPr="00693534">
        <w:rPr>
          <w:rFonts w:ascii="Times New Roman" w:hAnsi="Times New Roman" w:cs="Times New Roman"/>
          <w:sz w:val="26"/>
          <w:szCs w:val="26"/>
        </w:rPr>
        <w:t>2.2.6. Должности рабочих культуры, не вошедших в  квалификационные уровни ПКГ.</w:t>
      </w:r>
    </w:p>
    <w:p w:rsidR="00693534" w:rsidRDefault="00693534" w:rsidP="00693534">
      <w:pPr>
        <w:pStyle w:val="aa"/>
        <w:spacing w:after="0" w:line="240" w:lineRule="auto"/>
        <w:ind w:left="0" w:right="-284"/>
        <w:jc w:val="both"/>
        <w:rPr>
          <w:rFonts w:ascii="Times New Roman" w:hAnsi="Times New Roman" w:cs="Times New Roman"/>
          <w:sz w:val="28"/>
          <w:szCs w:val="28"/>
        </w:rPr>
      </w:pPr>
    </w:p>
    <w:tbl>
      <w:tblPr>
        <w:tblStyle w:val="ab"/>
        <w:tblW w:w="0" w:type="auto"/>
        <w:tblLook w:val="04A0"/>
      </w:tblPr>
      <w:tblGrid>
        <w:gridCol w:w="3401"/>
        <w:gridCol w:w="4038"/>
        <w:gridCol w:w="2132"/>
      </w:tblGrid>
      <w:tr w:rsidR="00693534" w:rsidTr="00693534">
        <w:trPr>
          <w:trHeight w:val="345"/>
        </w:trPr>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Профессии рабочих,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3321,0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p>
        </w:tc>
        <w:tc>
          <w:tcPr>
            <w:tcW w:w="4111" w:type="dxa"/>
          </w:tcPr>
          <w:p w:rsidR="00693534" w:rsidRPr="005E765D" w:rsidRDefault="00693534" w:rsidP="00693534">
            <w:pPr>
              <w:pStyle w:val="aa"/>
              <w:ind w:left="0"/>
              <w:rPr>
                <w:rFonts w:ascii="Times New Roman" w:hAnsi="Times New Roman" w:cs="Times New Roman"/>
                <w:sz w:val="24"/>
                <w:szCs w:val="24"/>
              </w:rPr>
            </w:pPr>
            <w:r w:rsidRPr="005E765D">
              <w:rPr>
                <w:rFonts w:ascii="Times New Roman" w:hAnsi="Times New Roman" w:cs="Times New Roman"/>
                <w:sz w:val="24"/>
                <w:szCs w:val="24"/>
              </w:rPr>
              <w:t>Наименование профессий высококвалифи</w:t>
            </w:r>
            <w:r>
              <w:rPr>
                <w:rFonts w:ascii="Times New Roman" w:hAnsi="Times New Roman" w:cs="Times New Roman"/>
                <w:sz w:val="24"/>
                <w:szCs w:val="24"/>
              </w:rPr>
              <w:t>цирован</w:t>
            </w:r>
            <w:r w:rsidRPr="005E765D">
              <w:rPr>
                <w:rFonts w:ascii="Times New Roman" w:hAnsi="Times New Roman" w:cs="Times New Roman"/>
                <w:sz w:val="24"/>
                <w:szCs w:val="24"/>
              </w:rPr>
              <w:t>ных рабочих, выполняющих важные (особо важные) и ответственные (особо ответственные работы): настройщик пианино и роялей.</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1,00-1,30</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8"/>
          <w:szCs w:val="28"/>
        </w:rPr>
        <w:tab/>
      </w:r>
      <w:r w:rsidRPr="00693534">
        <w:rPr>
          <w:rFonts w:ascii="Times New Roman" w:hAnsi="Times New Roman" w:cs="Times New Roman"/>
          <w:sz w:val="26"/>
          <w:szCs w:val="26"/>
        </w:rPr>
        <w:t>2.2.7. Профессиональная квалификационная группа «Общеотраслевые профессии рабочих первого уровня» (из групп общеотраслевых профессий рабочих)</w:t>
      </w:r>
    </w:p>
    <w:p w:rsidR="00693534" w:rsidRDefault="00693534" w:rsidP="00693534">
      <w:pPr>
        <w:pStyle w:val="aa"/>
        <w:spacing w:after="0" w:line="240" w:lineRule="auto"/>
        <w:ind w:left="0" w:right="-284"/>
        <w:jc w:val="both"/>
        <w:rPr>
          <w:rFonts w:ascii="Times New Roman" w:hAnsi="Times New Roman" w:cs="Times New Roman"/>
          <w:sz w:val="28"/>
          <w:szCs w:val="28"/>
        </w:rPr>
      </w:pPr>
    </w:p>
    <w:tbl>
      <w:tblPr>
        <w:tblStyle w:val="ab"/>
        <w:tblW w:w="0" w:type="auto"/>
        <w:tblLook w:val="04A0"/>
      </w:tblPr>
      <w:tblGrid>
        <w:gridCol w:w="3417"/>
        <w:gridCol w:w="4014"/>
        <w:gridCol w:w="2140"/>
      </w:tblGrid>
      <w:tr w:rsidR="00693534" w:rsidTr="00693534">
        <w:trPr>
          <w:trHeight w:val="345"/>
        </w:trPr>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Профессии рабочих,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1780,0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1 квалификационный уровень</w:t>
            </w:r>
          </w:p>
        </w:tc>
        <w:tc>
          <w:tcPr>
            <w:tcW w:w="4111" w:type="dxa"/>
          </w:tcPr>
          <w:p w:rsidR="00693534" w:rsidRPr="005E765D" w:rsidRDefault="00693534" w:rsidP="00693534">
            <w:pPr>
              <w:pStyle w:val="aa"/>
              <w:ind w:left="0"/>
              <w:rPr>
                <w:rFonts w:ascii="Times New Roman" w:hAnsi="Times New Roman" w:cs="Times New Roman"/>
                <w:sz w:val="24"/>
                <w:szCs w:val="24"/>
              </w:rPr>
            </w:pPr>
            <w:r w:rsidRPr="005E765D">
              <w:rPr>
                <w:rFonts w:ascii="Times New Roman" w:hAnsi="Times New Roman" w:cs="Times New Roman"/>
                <w:sz w:val="24"/>
                <w:szCs w:val="24"/>
              </w:rPr>
              <w:t>Наименование профессий рабочих, по которым предусмотрено присвоение 1,2 и 3 квалификационных разрядов в соответствии с  Единым тарифно-квалификационным справочником работ и профессий рабочих: гардеробщик; дворник; сторож</w:t>
            </w:r>
            <w:r>
              <w:rPr>
                <w:rFonts w:ascii="Times New Roman" w:hAnsi="Times New Roman" w:cs="Times New Roman"/>
                <w:sz w:val="24"/>
                <w:szCs w:val="24"/>
              </w:rPr>
              <w:t xml:space="preserve"> </w:t>
            </w:r>
            <w:r w:rsidRPr="005E765D">
              <w:rPr>
                <w:rFonts w:ascii="Times New Roman" w:hAnsi="Times New Roman" w:cs="Times New Roman"/>
                <w:sz w:val="24"/>
                <w:szCs w:val="24"/>
              </w:rPr>
              <w:t>(вахтер); уборщик служебных помещений; рабочий по комплексному обслуживанию и ремонту зданий; столяр; слесарь; слесарь-электрик по ремонту электрооборудования.</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1,00-1,09</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4C6DFA" w:rsidRPr="00693534" w:rsidRDefault="00693534"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8"/>
          <w:szCs w:val="28"/>
        </w:rPr>
        <w:tab/>
      </w:r>
      <w:r w:rsidRPr="00693534">
        <w:rPr>
          <w:rFonts w:ascii="Times New Roman" w:hAnsi="Times New Roman" w:cs="Times New Roman"/>
          <w:sz w:val="26"/>
          <w:szCs w:val="26"/>
        </w:rPr>
        <w:t>2.2.8. Профессиональная квалификационная группа «Общеотраслевые профессии рабочих второго уровня».</w:t>
      </w:r>
    </w:p>
    <w:tbl>
      <w:tblPr>
        <w:tblStyle w:val="ab"/>
        <w:tblW w:w="0" w:type="auto"/>
        <w:tblLook w:val="04A0"/>
      </w:tblPr>
      <w:tblGrid>
        <w:gridCol w:w="3417"/>
        <w:gridCol w:w="4014"/>
        <w:gridCol w:w="2140"/>
      </w:tblGrid>
      <w:tr w:rsidR="00693534" w:rsidTr="00693534">
        <w:trPr>
          <w:trHeight w:val="345"/>
        </w:trPr>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Профессии рабочих,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2033,0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1 квалификационный уровень</w:t>
            </w:r>
          </w:p>
        </w:tc>
        <w:tc>
          <w:tcPr>
            <w:tcW w:w="4111" w:type="dxa"/>
          </w:tcPr>
          <w:p w:rsidR="00693534" w:rsidRPr="005E765D" w:rsidRDefault="00693534" w:rsidP="00693534">
            <w:pPr>
              <w:pStyle w:val="aa"/>
              <w:ind w:left="0"/>
              <w:rPr>
                <w:rFonts w:ascii="Times New Roman" w:hAnsi="Times New Roman" w:cs="Times New Roman"/>
                <w:sz w:val="24"/>
                <w:szCs w:val="24"/>
              </w:rPr>
            </w:pPr>
            <w:r w:rsidRPr="005E765D">
              <w:rPr>
                <w:rFonts w:ascii="Times New Roman" w:hAnsi="Times New Roman" w:cs="Times New Roman"/>
                <w:sz w:val="24"/>
                <w:szCs w:val="24"/>
              </w:rPr>
              <w:t>Наименование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слесарь, слесарь-электрик по ремонту электрооборудования; столяр; слесарь-сантехник.</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1,00-1,12</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2504,0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2 квалификационный уровень</w:t>
            </w:r>
          </w:p>
        </w:tc>
        <w:tc>
          <w:tcPr>
            <w:tcW w:w="4111" w:type="dxa"/>
          </w:tcPr>
          <w:p w:rsidR="00693534" w:rsidRPr="005E765D" w:rsidRDefault="00693534" w:rsidP="00693534">
            <w:pPr>
              <w:pStyle w:val="aa"/>
              <w:ind w:left="0"/>
              <w:rPr>
                <w:rFonts w:ascii="Times New Roman" w:hAnsi="Times New Roman" w:cs="Times New Roman"/>
                <w:sz w:val="24"/>
                <w:szCs w:val="24"/>
              </w:rPr>
            </w:pPr>
            <w:r w:rsidRPr="005E765D">
              <w:rPr>
                <w:rFonts w:ascii="Times New Roman" w:hAnsi="Times New Roman" w:cs="Times New Roman"/>
                <w:sz w:val="24"/>
                <w:szCs w:val="24"/>
              </w:rPr>
              <w:t>Наименование профессий рабочих, по которым предусмотрено присвоение 6 и 7 квалификационных разрядов в соответствии с  Единым тарифно-</w:t>
            </w:r>
            <w:r w:rsidRPr="005E765D">
              <w:rPr>
                <w:rFonts w:ascii="Times New Roman" w:hAnsi="Times New Roman" w:cs="Times New Roman"/>
                <w:sz w:val="24"/>
                <w:szCs w:val="24"/>
              </w:rPr>
              <w:lastRenderedPageBreak/>
              <w:t>квалификационным справочником работ и профессий: столяр; слесарь-сантехник, слесарь-электрик по ремонту электрооборудования.</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lastRenderedPageBreak/>
              <w:t>1,00</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693534" w:rsidRDefault="00693534"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8"/>
          <w:szCs w:val="28"/>
        </w:rPr>
        <w:tab/>
      </w:r>
      <w:r w:rsidRPr="00693534">
        <w:rPr>
          <w:rFonts w:ascii="Times New Roman" w:hAnsi="Times New Roman" w:cs="Times New Roman"/>
          <w:sz w:val="26"/>
          <w:szCs w:val="26"/>
        </w:rPr>
        <w:t>2.2.9. Профессиональные квалификационные группы «Общеотраслевые должности служащих первого уровня»</w:t>
      </w:r>
    </w:p>
    <w:p w:rsidR="004C6DFA" w:rsidRPr="00693534" w:rsidRDefault="004C6DFA" w:rsidP="00693534">
      <w:pPr>
        <w:pStyle w:val="aa"/>
        <w:spacing w:after="0" w:line="240" w:lineRule="auto"/>
        <w:ind w:left="0" w:right="-284"/>
        <w:jc w:val="both"/>
        <w:rPr>
          <w:rFonts w:ascii="Times New Roman" w:hAnsi="Times New Roman" w:cs="Times New Roman"/>
          <w:sz w:val="26"/>
          <w:szCs w:val="26"/>
        </w:rPr>
      </w:pPr>
    </w:p>
    <w:tbl>
      <w:tblPr>
        <w:tblStyle w:val="ab"/>
        <w:tblW w:w="0" w:type="auto"/>
        <w:tblLook w:val="04A0"/>
      </w:tblPr>
      <w:tblGrid>
        <w:gridCol w:w="3420"/>
        <w:gridCol w:w="4008"/>
        <w:gridCol w:w="2143"/>
      </w:tblGrid>
      <w:tr w:rsidR="00693534" w:rsidRPr="005E765D" w:rsidTr="00693534">
        <w:trPr>
          <w:trHeight w:val="345"/>
        </w:trPr>
        <w:tc>
          <w:tcPr>
            <w:tcW w:w="7621" w:type="dxa"/>
            <w:gridSpan w:val="2"/>
          </w:tcPr>
          <w:p w:rsidR="00693534" w:rsidRPr="005E765D" w:rsidRDefault="00693534" w:rsidP="00693534">
            <w:pPr>
              <w:pStyle w:val="aa"/>
              <w:ind w:left="0" w:right="-284"/>
              <w:rPr>
                <w:rFonts w:ascii="Times New Roman" w:hAnsi="Times New Roman" w:cs="Times New Roman"/>
                <w:sz w:val="24"/>
                <w:szCs w:val="24"/>
              </w:rPr>
            </w:pPr>
            <w:r>
              <w:rPr>
                <w:rFonts w:ascii="Times New Roman" w:hAnsi="Times New Roman" w:cs="Times New Roman"/>
                <w:sz w:val="24"/>
                <w:szCs w:val="24"/>
              </w:rPr>
              <w:t>Должности,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RPr="005E765D"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 xml:space="preserve">Базовый оклад (базовый должностной оклад) – </w:t>
            </w:r>
            <w:r>
              <w:rPr>
                <w:rFonts w:ascii="Times New Roman" w:hAnsi="Times New Roman" w:cs="Times New Roman"/>
                <w:sz w:val="24"/>
                <w:szCs w:val="24"/>
              </w:rPr>
              <w:t>1940</w:t>
            </w:r>
            <w:r w:rsidRPr="005E765D">
              <w:rPr>
                <w:rFonts w:ascii="Times New Roman" w:hAnsi="Times New Roman" w:cs="Times New Roman"/>
                <w:sz w:val="24"/>
                <w:szCs w:val="24"/>
              </w:rPr>
              <w:t>,0 руб.</w:t>
            </w:r>
          </w:p>
        </w:tc>
      </w:tr>
      <w:tr w:rsidR="00693534" w:rsidRPr="005E765D"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Pr>
                <w:rFonts w:ascii="Times New Roman" w:hAnsi="Times New Roman" w:cs="Times New Roman"/>
                <w:sz w:val="24"/>
                <w:szCs w:val="24"/>
              </w:rPr>
              <w:t>1</w:t>
            </w:r>
            <w:r w:rsidRPr="005E765D">
              <w:rPr>
                <w:rFonts w:ascii="Times New Roman" w:hAnsi="Times New Roman" w:cs="Times New Roman"/>
                <w:sz w:val="24"/>
                <w:szCs w:val="24"/>
              </w:rPr>
              <w:t xml:space="preserve"> квалификационный уровень</w:t>
            </w:r>
          </w:p>
        </w:tc>
        <w:tc>
          <w:tcPr>
            <w:tcW w:w="4111" w:type="dxa"/>
          </w:tcPr>
          <w:p w:rsidR="00693534" w:rsidRPr="005E765D" w:rsidRDefault="00693534" w:rsidP="00693534">
            <w:pPr>
              <w:pStyle w:val="aa"/>
              <w:ind w:left="0"/>
              <w:rPr>
                <w:rFonts w:ascii="Times New Roman" w:hAnsi="Times New Roman" w:cs="Times New Roman"/>
                <w:sz w:val="24"/>
                <w:szCs w:val="24"/>
              </w:rPr>
            </w:pPr>
            <w:r>
              <w:rPr>
                <w:rFonts w:ascii="Times New Roman" w:hAnsi="Times New Roman" w:cs="Times New Roman"/>
                <w:sz w:val="24"/>
                <w:szCs w:val="24"/>
              </w:rPr>
              <w:t>Делопроизводи</w:t>
            </w:r>
            <w:r w:rsidRPr="005E765D">
              <w:rPr>
                <w:rFonts w:ascii="Times New Roman" w:hAnsi="Times New Roman" w:cs="Times New Roman"/>
                <w:sz w:val="24"/>
                <w:szCs w:val="24"/>
              </w:rPr>
              <w:t>тель.</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w:t>
            </w:r>
          </w:p>
        </w:tc>
      </w:tr>
    </w:tbl>
    <w:p w:rsidR="00693534" w:rsidRDefault="00693534" w:rsidP="00693534">
      <w:pPr>
        <w:pStyle w:val="aa"/>
        <w:spacing w:after="0" w:line="240" w:lineRule="auto"/>
        <w:ind w:left="0" w:right="-284"/>
        <w:jc w:val="both"/>
        <w:rPr>
          <w:rFonts w:ascii="Times New Roman" w:hAnsi="Times New Roman" w:cs="Times New Roman"/>
          <w:sz w:val="28"/>
          <w:szCs w:val="28"/>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2.2.10. Профессиональные квалификационные группы должностей образования, занятых в сфере культуры.</w:t>
      </w:r>
    </w:p>
    <w:p w:rsidR="00693534" w:rsidRDefault="00693534" w:rsidP="00693534">
      <w:pPr>
        <w:pStyle w:val="aa"/>
        <w:spacing w:after="0" w:line="240" w:lineRule="auto"/>
        <w:ind w:left="0" w:right="-284"/>
        <w:jc w:val="both"/>
        <w:rPr>
          <w:rFonts w:ascii="Times New Roman" w:hAnsi="Times New Roman" w:cs="Times New Roman"/>
          <w:sz w:val="28"/>
          <w:szCs w:val="28"/>
        </w:rPr>
      </w:pPr>
    </w:p>
    <w:tbl>
      <w:tblPr>
        <w:tblStyle w:val="ab"/>
        <w:tblW w:w="0" w:type="auto"/>
        <w:tblLook w:val="04A0"/>
      </w:tblPr>
      <w:tblGrid>
        <w:gridCol w:w="3428"/>
        <w:gridCol w:w="3997"/>
        <w:gridCol w:w="2146"/>
      </w:tblGrid>
      <w:tr w:rsidR="00693534" w:rsidTr="00693534">
        <w:trPr>
          <w:trHeight w:val="345"/>
        </w:trPr>
        <w:tc>
          <w:tcPr>
            <w:tcW w:w="3510"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Квалификационные уровни</w:t>
            </w:r>
          </w:p>
        </w:tc>
        <w:tc>
          <w:tcPr>
            <w:tcW w:w="4111"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Должности, отнесенные к квалификационным уровням</w:t>
            </w:r>
          </w:p>
        </w:tc>
        <w:tc>
          <w:tcPr>
            <w:tcW w:w="2187"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Повышающий коэффициент</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3024,0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4 квалификационный уровень</w:t>
            </w:r>
          </w:p>
        </w:tc>
        <w:tc>
          <w:tcPr>
            <w:tcW w:w="4111" w:type="dxa"/>
          </w:tcPr>
          <w:p w:rsidR="00693534" w:rsidRPr="005E765D" w:rsidRDefault="00693534" w:rsidP="00693534">
            <w:pPr>
              <w:pStyle w:val="aa"/>
              <w:ind w:left="0"/>
              <w:rPr>
                <w:rFonts w:ascii="Times New Roman" w:hAnsi="Times New Roman" w:cs="Times New Roman"/>
                <w:sz w:val="24"/>
                <w:szCs w:val="24"/>
              </w:rPr>
            </w:pPr>
            <w:r w:rsidRPr="005E765D">
              <w:rPr>
                <w:rFonts w:ascii="Times New Roman" w:hAnsi="Times New Roman" w:cs="Times New Roman"/>
                <w:sz w:val="24"/>
                <w:szCs w:val="24"/>
              </w:rPr>
              <w:t>Преподаватель.</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1,00-1,66</w:t>
            </w:r>
          </w:p>
        </w:tc>
      </w:tr>
      <w:tr w:rsidR="00693534" w:rsidTr="00693534">
        <w:trPr>
          <w:trHeight w:val="345"/>
        </w:trPr>
        <w:tc>
          <w:tcPr>
            <w:tcW w:w="9808" w:type="dxa"/>
            <w:gridSpan w:val="3"/>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Базовый оклад (базовый должностной оклад) – 2752,0 руб.</w:t>
            </w:r>
          </w:p>
        </w:tc>
      </w:tr>
      <w:tr w:rsidR="00693534" w:rsidTr="00693534">
        <w:trPr>
          <w:trHeight w:val="345"/>
        </w:trPr>
        <w:tc>
          <w:tcPr>
            <w:tcW w:w="3510" w:type="dxa"/>
          </w:tcPr>
          <w:p w:rsidR="00693534" w:rsidRPr="005E765D" w:rsidRDefault="00693534" w:rsidP="00693534">
            <w:pPr>
              <w:pStyle w:val="aa"/>
              <w:ind w:left="0" w:right="-284"/>
              <w:rPr>
                <w:rFonts w:ascii="Times New Roman" w:hAnsi="Times New Roman" w:cs="Times New Roman"/>
                <w:sz w:val="24"/>
                <w:szCs w:val="24"/>
              </w:rPr>
            </w:pPr>
            <w:r w:rsidRPr="005E765D">
              <w:rPr>
                <w:rFonts w:ascii="Times New Roman" w:hAnsi="Times New Roman" w:cs="Times New Roman"/>
                <w:sz w:val="24"/>
                <w:szCs w:val="24"/>
              </w:rPr>
              <w:t>2 квалификационный уровень</w:t>
            </w:r>
          </w:p>
        </w:tc>
        <w:tc>
          <w:tcPr>
            <w:tcW w:w="4111" w:type="dxa"/>
          </w:tcPr>
          <w:p w:rsidR="00693534" w:rsidRPr="005E765D" w:rsidRDefault="00693534" w:rsidP="00693534">
            <w:pPr>
              <w:pStyle w:val="aa"/>
              <w:ind w:left="0"/>
              <w:rPr>
                <w:rFonts w:ascii="Times New Roman" w:hAnsi="Times New Roman" w:cs="Times New Roman"/>
                <w:sz w:val="24"/>
                <w:szCs w:val="24"/>
              </w:rPr>
            </w:pPr>
            <w:r w:rsidRPr="005E765D">
              <w:rPr>
                <w:rFonts w:ascii="Times New Roman" w:hAnsi="Times New Roman" w:cs="Times New Roman"/>
                <w:sz w:val="24"/>
                <w:szCs w:val="24"/>
              </w:rPr>
              <w:t xml:space="preserve">Концертмейстер. </w:t>
            </w:r>
          </w:p>
        </w:tc>
        <w:tc>
          <w:tcPr>
            <w:tcW w:w="2187" w:type="dxa"/>
          </w:tcPr>
          <w:p w:rsidR="00693534" w:rsidRPr="005E765D" w:rsidRDefault="00693534" w:rsidP="00693534">
            <w:pPr>
              <w:pStyle w:val="aa"/>
              <w:ind w:left="0" w:right="-284"/>
              <w:jc w:val="both"/>
              <w:rPr>
                <w:rFonts w:ascii="Times New Roman" w:hAnsi="Times New Roman" w:cs="Times New Roman"/>
                <w:sz w:val="24"/>
                <w:szCs w:val="24"/>
              </w:rPr>
            </w:pPr>
            <w:r w:rsidRPr="005E765D">
              <w:rPr>
                <w:rFonts w:ascii="Times New Roman" w:hAnsi="Times New Roman" w:cs="Times New Roman"/>
                <w:sz w:val="24"/>
                <w:szCs w:val="24"/>
              </w:rPr>
              <w:t>1,00-1,82</w:t>
            </w:r>
          </w:p>
        </w:tc>
      </w:tr>
    </w:tbl>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Pr>
          <w:rFonts w:ascii="Times New Roman" w:hAnsi="Times New Roman" w:cs="Times New Roman"/>
          <w:sz w:val="28"/>
          <w:szCs w:val="28"/>
        </w:rPr>
        <w:tab/>
      </w:r>
      <w:r w:rsidRPr="00693534">
        <w:rPr>
          <w:rFonts w:ascii="Times New Roman" w:hAnsi="Times New Roman" w:cs="Times New Roman"/>
          <w:sz w:val="26"/>
          <w:szCs w:val="26"/>
        </w:rPr>
        <w:t>При установлении должностного оклада работника производиться округление до рублей, при этом сумма 50 копеек и более округляется до рубля, а сумма менее 50 копеек отбрасывается.</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Норма часов преподавательской работы за ставку заработной платы (должностной оклад), являющаяся нормируемой частью педагогической работы, устанавливается в соответствии с Постановлением Правительства Российской Федерации от 03.04.2003 г. № 191 «О продолжительности рабочего времени (норме часов педагогической работы за ставку заработной платы) педагогических работников образовательных учреждений» (с последующими изменениями).</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Тарификационный список преподавателей и концертмейстеров формируется исходя из количества часов, учебного плана, программ, обеспеченности кадрами и других конкретных условий в Учреждении, и устанавливает объем  учебной нагрузки педагогических работников на учебный год.</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Размеры ставок почасовой оплаты труда преподавателей и концертмейстеров Учреждения устанавливаются руководителем Учреждения.</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2.3. Система оплаты труда работников Учреждения устанавливается также с учетом:</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государственных гарантий по оплате труда;</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перечня выплат компенсационного характера;</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перечня выплат стимулирующего характера;</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настоящего Положения;</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рекомендаций Российской трехсторонней комиссии по регулированию социально-трудовых отношений;</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мнения представительного органа работников.</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lastRenderedPageBreak/>
        <w:tab/>
        <w:t xml:space="preserve">Фонд оплаты труда работников Учреждения состоит из должностных окладов, фонда выплат компенсационного характера, фонда выплат стимулирующего характера и формируется на календарный год, исходя из объема лимитов бюджетных обязательств муниципального бюджета и средств, поступающих от приносящей доход деятельности. Объем средств на стимулирующие выплаты должен составлять не менее 30% средств на оплату труда, формируемых за счет бюджетных ассигнований из бюджета  города Черногорска.  </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Учреждение в пределах имеющихся средств на оплату труда работников, самостоятельно определяет размеры доплат, надбавок, премий и других мер материального стимулирования без ограничения их максимальными размерами.</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r w:rsidRPr="00693534">
        <w:rPr>
          <w:rFonts w:ascii="Times New Roman" w:hAnsi="Times New Roman" w:cs="Times New Roman"/>
          <w:sz w:val="26"/>
          <w:szCs w:val="26"/>
        </w:rPr>
        <w:tab/>
        <w:t>Размеры повышающих коэффициентов для педагогических работников и концертмейстеров приведены в Приложении № 1 к настоящему Положению.</w:t>
      </w:r>
    </w:p>
    <w:p w:rsidR="00693534" w:rsidRPr="00693534" w:rsidRDefault="00693534" w:rsidP="00693534">
      <w:pPr>
        <w:pStyle w:val="aa"/>
        <w:spacing w:after="0" w:line="240" w:lineRule="auto"/>
        <w:ind w:left="0" w:right="-284"/>
        <w:jc w:val="both"/>
        <w:rPr>
          <w:rFonts w:ascii="Times New Roman" w:hAnsi="Times New Roman" w:cs="Times New Roman"/>
          <w:sz w:val="26"/>
          <w:szCs w:val="26"/>
        </w:rPr>
      </w:pPr>
    </w:p>
    <w:p w:rsidR="00693534" w:rsidRPr="00693534" w:rsidRDefault="00693534" w:rsidP="00693534">
      <w:pPr>
        <w:spacing w:after="0" w:line="240"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3.Выплаты компенсационного характера.</w:t>
      </w:r>
    </w:p>
    <w:p w:rsidR="00693534" w:rsidRPr="00693534" w:rsidRDefault="00693534" w:rsidP="00693534">
      <w:pPr>
        <w:spacing w:after="0" w:line="240" w:lineRule="auto"/>
        <w:ind w:right="-284"/>
        <w:jc w:val="center"/>
        <w:rPr>
          <w:rFonts w:ascii="Times New Roman" w:hAnsi="Times New Roman" w:cs="Times New Roman"/>
          <w:sz w:val="26"/>
          <w:szCs w:val="26"/>
        </w:rPr>
      </w:pP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Выплаты компенсационного характера устанавливаются к окладам (должностным окладам) работников по соответствующим квалификационным уровням ПКГ в процентах или в абсолютных размерах, если иное не установлено действующим законодательством.</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 Учреждении устанавливаются следующие выплаты компенсационного характера:</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выплата работникам, занятым на работах с вредными условиями труда;</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районный коэффициент и процентная надбавка за стаж работы в Республике Хакасия;</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выплата за работу в условиях, отклоняющихся от нормальных (совмещение профессий (должностей), сверхурочная работа, работа в ночное время);</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надбавка за выполнение работы, не входящей в обязанности работника по занимаемой должности.</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Конкретные размеры выплат  компенсационного характера устанавливаются в соответствии с трудовым законодательством и нормативными актами, содержащими нормы трудового права, и в пределах бюджетных  ассигнований, утвержденных главным распорядителем бюджетных средств на оплату труда.</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Руководитель Учреждения организует работу по проведению аттестации рабочих мест по условиям труда в соответствии с Трудовым кодексом Российской Федерации. Если по итогам аттестации рабочее место признано безопасным, осуществление компенсационных выплат за работу в указанных условиях не производится.</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Размеры и условия осуществления выплат компенсационного характера конкретизируются в трудовых договорах работников.</w:t>
      </w:r>
    </w:p>
    <w:p w:rsidR="00693534" w:rsidRPr="00693534" w:rsidRDefault="00693534" w:rsidP="00693534">
      <w:pPr>
        <w:spacing w:after="0" w:line="240" w:lineRule="auto"/>
        <w:ind w:right="-284"/>
        <w:jc w:val="center"/>
        <w:rPr>
          <w:rFonts w:ascii="Times New Roman" w:hAnsi="Times New Roman" w:cs="Times New Roman"/>
          <w:sz w:val="26"/>
          <w:szCs w:val="26"/>
        </w:rPr>
      </w:pPr>
    </w:p>
    <w:p w:rsidR="004C6DFA" w:rsidRDefault="004C6DFA" w:rsidP="00693534">
      <w:pPr>
        <w:spacing w:after="0" w:line="228" w:lineRule="auto"/>
        <w:ind w:right="-284"/>
        <w:jc w:val="center"/>
        <w:rPr>
          <w:rFonts w:ascii="Times New Roman" w:hAnsi="Times New Roman" w:cs="Times New Roman"/>
          <w:sz w:val="26"/>
          <w:szCs w:val="26"/>
        </w:rPr>
      </w:pPr>
    </w:p>
    <w:p w:rsidR="004C6DFA" w:rsidRDefault="004C6DFA" w:rsidP="00693534">
      <w:pPr>
        <w:spacing w:after="0" w:line="228" w:lineRule="auto"/>
        <w:ind w:right="-284"/>
        <w:jc w:val="center"/>
        <w:rPr>
          <w:rFonts w:ascii="Times New Roman" w:hAnsi="Times New Roman" w:cs="Times New Roman"/>
          <w:sz w:val="26"/>
          <w:szCs w:val="26"/>
        </w:rPr>
      </w:pPr>
    </w:p>
    <w:p w:rsidR="00693534" w:rsidRPr="00693534" w:rsidRDefault="00693534" w:rsidP="00693534">
      <w:pPr>
        <w:spacing w:after="0" w:line="228"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4. Стимулирующие выплаты.</w:t>
      </w:r>
    </w:p>
    <w:p w:rsidR="00693534" w:rsidRPr="00693534" w:rsidRDefault="00693534" w:rsidP="00693534">
      <w:pPr>
        <w:spacing w:after="0" w:line="228" w:lineRule="auto"/>
        <w:ind w:right="-284"/>
        <w:jc w:val="center"/>
        <w:rPr>
          <w:rFonts w:ascii="Times New Roman" w:hAnsi="Times New Roman" w:cs="Times New Roman"/>
          <w:sz w:val="26"/>
          <w:szCs w:val="26"/>
        </w:rPr>
      </w:pP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 Учреждении установлены следующие виды выплат стимулирующего характера:</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выплаты за интенсивность и высокие результаты работы;</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выплаты за качество выполняемых работ;</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lastRenderedPageBreak/>
        <w:t xml:space="preserve"> - выплаты за работу, не входящую в обязанности работника по занимаемой должности;</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премиальные выплаты по итогам работы.</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Стимулирующие выплаты за работу, не входящую  в обязанности работника по занимаемой должности, устанавливаются в процентном отношении к должностному окладу работника Учреждения.</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Стимулирующие выплаты за интенсивность, высокие результаты, качество выполняемых работ, устанавливаются  как в процентном отношении к должностному окладу работника Учреждения, так и  из расчета по бальной системе, определяющей вклад работника в учебно-воспитательную, и культурно-просветительскую деятельность Учреждения.</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Выплаты стимулирующего характера могут выплачиваться ежемесячно в течение учебного года, а также единовременно (в фиксированных суммах) при выполнении разовых работ, не связанных с прямыми должностными обязанностями.</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На установленные выплаты начисляются районный коэффициент и процентная надбавка за стаж работы в Республике Хакасия.</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Перечень показателей стимулирования работников Учреждения приводится в Приложении № 2 к настоящему Положению.</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Выплаты стимулирующего характера производятся  в пределах бюджетных ассигнований на оплату труда работников Учреждения, а также средств от приносящей доход деятельности, направленных на оплату труда работников.</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Выплаты стимулирующего характера заместителям руководителя, специалистам и иным работникам, подчиненным руководителю непосредственно, производится по  решению руководителя Учреждения.</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Специалистам и иным работникам, подчиненным заместителям руководителя, решение о выплатах стимулирующего характера производится по представлению заместителей руководителя.</w:t>
      </w:r>
    </w:p>
    <w:p w:rsid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Работнику, нарушающему трудовую дисциплину (опоздания, прогулы, несвоевременная сдача отчетов и т.д.), стимулирующие выплаты за интенсивность, высокие результаты, качество выполняемых работ, могут быть сняты приказом руководителя Учреждения на определенный им срок.</w:t>
      </w:r>
    </w:p>
    <w:p w:rsidR="004C6DFA" w:rsidRPr="00693534" w:rsidRDefault="004C6DFA" w:rsidP="00693534">
      <w:pPr>
        <w:spacing w:after="0" w:line="228" w:lineRule="auto"/>
        <w:ind w:right="-284"/>
        <w:jc w:val="both"/>
        <w:rPr>
          <w:rFonts w:ascii="Times New Roman" w:hAnsi="Times New Roman" w:cs="Times New Roman"/>
          <w:sz w:val="26"/>
          <w:szCs w:val="26"/>
        </w:rPr>
      </w:pPr>
    </w:p>
    <w:p w:rsidR="00693534" w:rsidRPr="00693534" w:rsidRDefault="00693534" w:rsidP="00693534">
      <w:pPr>
        <w:spacing w:after="0" w:line="228"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5. Выплаты за почетные звания.</w:t>
      </w:r>
    </w:p>
    <w:p w:rsidR="00693534" w:rsidRPr="00693534" w:rsidRDefault="00693534" w:rsidP="00693534">
      <w:pPr>
        <w:spacing w:after="0" w:line="228"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Работникам Учреждения устанавливаются ежемесячные надбавки к окладам (должностным окладам) за почетные звания.</w:t>
      </w:r>
    </w:p>
    <w:p w:rsidR="00693534" w:rsidRDefault="00693534" w:rsidP="00693534">
      <w:pPr>
        <w:spacing w:after="0" w:line="228" w:lineRule="auto"/>
        <w:ind w:right="-284"/>
        <w:jc w:val="both"/>
        <w:rPr>
          <w:rFonts w:ascii="Times New Roman" w:hAnsi="Times New Roman" w:cs="Times New Roman"/>
          <w:sz w:val="28"/>
          <w:szCs w:val="28"/>
        </w:rPr>
      </w:pPr>
    </w:p>
    <w:tbl>
      <w:tblPr>
        <w:tblStyle w:val="ab"/>
        <w:tblW w:w="0" w:type="auto"/>
        <w:tblLook w:val="04A0"/>
      </w:tblPr>
      <w:tblGrid>
        <w:gridCol w:w="6549"/>
        <w:gridCol w:w="3022"/>
      </w:tblGrid>
      <w:tr w:rsidR="00693534" w:rsidTr="00693534">
        <w:tc>
          <w:tcPr>
            <w:tcW w:w="6771" w:type="dxa"/>
          </w:tcPr>
          <w:p w:rsidR="00693534" w:rsidRPr="00203F95" w:rsidRDefault="00693534" w:rsidP="00693534">
            <w:pPr>
              <w:spacing w:line="228" w:lineRule="auto"/>
              <w:ind w:right="-284"/>
              <w:jc w:val="both"/>
              <w:rPr>
                <w:rFonts w:ascii="Times New Roman" w:hAnsi="Times New Roman" w:cs="Times New Roman"/>
                <w:sz w:val="24"/>
                <w:szCs w:val="24"/>
              </w:rPr>
            </w:pPr>
            <w:r w:rsidRPr="00203F95">
              <w:rPr>
                <w:rFonts w:ascii="Times New Roman" w:hAnsi="Times New Roman" w:cs="Times New Roman"/>
                <w:sz w:val="24"/>
                <w:szCs w:val="24"/>
              </w:rPr>
              <w:t>Наименование почетного звания</w:t>
            </w:r>
          </w:p>
        </w:tc>
        <w:tc>
          <w:tcPr>
            <w:tcW w:w="3083" w:type="dxa"/>
          </w:tcPr>
          <w:p w:rsidR="00693534" w:rsidRPr="00203F95" w:rsidRDefault="00693534" w:rsidP="00693534">
            <w:pPr>
              <w:spacing w:line="228" w:lineRule="auto"/>
              <w:ind w:right="-1"/>
              <w:rPr>
                <w:rFonts w:ascii="Times New Roman" w:hAnsi="Times New Roman" w:cs="Times New Roman"/>
                <w:sz w:val="24"/>
                <w:szCs w:val="24"/>
              </w:rPr>
            </w:pPr>
            <w:r w:rsidRPr="00203F95">
              <w:rPr>
                <w:rFonts w:ascii="Times New Roman" w:hAnsi="Times New Roman" w:cs="Times New Roman"/>
                <w:sz w:val="24"/>
                <w:szCs w:val="24"/>
              </w:rPr>
              <w:t>Размер, ежемесячной надбавки к должностному окладу</w:t>
            </w:r>
          </w:p>
        </w:tc>
      </w:tr>
      <w:tr w:rsidR="00693534" w:rsidTr="00693534">
        <w:tc>
          <w:tcPr>
            <w:tcW w:w="6771" w:type="dxa"/>
          </w:tcPr>
          <w:p w:rsidR="00693534" w:rsidRPr="00203F95" w:rsidRDefault="00693534" w:rsidP="00693534">
            <w:pPr>
              <w:spacing w:line="228" w:lineRule="auto"/>
              <w:ind w:right="176"/>
              <w:jc w:val="both"/>
              <w:rPr>
                <w:rFonts w:ascii="Times New Roman" w:hAnsi="Times New Roman" w:cs="Times New Roman"/>
                <w:sz w:val="24"/>
                <w:szCs w:val="24"/>
              </w:rPr>
            </w:pPr>
            <w:r w:rsidRPr="00203F95">
              <w:rPr>
                <w:rFonts w:ascii="Times New Roman" w:hAnsi="Times New Roman" w:cs="Times New Roman"/>
                <w:sz w:val="24"/>
                <w:szCs w:val="24"/>
              </w:rPr>
              <w:t>Заслуженный работник культуры Российской Федерации,</w:t>
            </w:r>
          </w:p>
          <w:p w:rsidR="00693534" w:rsidRPr="00203F95" w:rsidRDefault="00693534" w:rsidP="00693534">
            <w:pPr>
              <w:spacing w:line="228" w:lineRule="auto"/>
              <w:ind w:right="176"/>
              <w:jc w:val="both"/>
              <w:rPr>
                <w:rFonts w:ascii="Times New Roman" w:hAnsi="Times New Roman" w:cs="Times New Roman"/>
                <w:sz w:val="24"/>
                <w:szCs w:val="24"/>
              </w:rPr>
            </w:pPr>
            <w:r w:rsidRPr="00203F95">
              <w:rPr>
                <w:rFonts w:ascii="Times New Roman" w:hAnsi="Times New Roman" w:cs="Times New Roman"/>
                <w:sz w:val="24"/>
                <w:szCs w:val="24"/>
              </w:rPr>
              <w:t>Заслуженный работник культуры</w:t>
            </w:r>
            <w:r>
              <w:rPr>
                <w:rFonts w:ascii="Times New Roman" w:hAnsi="Times New Roman" w:cs="Times New Roman"/>
                <w:sz w:val="24"/>
                <w:szCs w:val="24"/>
              </w:rPr>
              <w:t xml:space="preserve"> РСФСР</w:t>
            </w:r>
          </w:p>
        </w:tc>
        <w:tc>
          <w:tcPr>
            <w:tcW w:w="3083" w:type="dxa"/>
          </w:tcPr>
          <w:p w:rsidR="00693534" w:rsidRPr="00203F95" w:rsidRDefault="00693534" w:rsidP="00693534">
            <w:pPr>
              <w:spacing w:line="228" w:lineRule="auto"/>
              <w:ind w:right="-284"/>
              <w:jc w:val="both"/>
              <w:rPr>
                <w:rFonts w:ascii="Times New Roman" w:hAnsi="Times New Roman" w:cs="Times New Roman"/>
                <w:sz w:val="24"/>
                <w:szCs w:val="24"/>
              </w:rPr>
            </w:pPr>
            <w:r w:rsidRPr="00203F95">
              <w:rPr>
                <w:rFonts w:ascii="Times New Roman" w:hAnsi="Times New Roman" w:cs="Times New Roman"/>
                <w:sz w:val="24"/>
                <w:szCs w:val="24"/>
              </w:rPr>
              <w:t>5000 руб.</w:t>
            </w:r>
          </w:p>
        </w:tc>
      </w:tr>
      <w:tr w:rsidR="00693534" w:rsidTr="00693534">
        <w:tc>
          <w:tcPr>
            <w:tcW w:w="6771" w:type="dxa"/>
          </w:tcPr>
          <w:p w:rsidR="00693534" w:rsidRPr="00E42591" w:rsidRDefault="00693534" w:rsidP="00693534">
            <w:pPr>
              <w:spacing w:line="228" w:lineRule="auto"/>
              <w:ind w:right="-284"/>
              <w:jc w:val="both"/>
              <w:rPr>
                <w:rFonts w:ascii="Times New Roman" w:hAnsi="Times New Roman" w:cs="Times New Roman"/>
                <w:sz w:val="24"/>
                <w:szCs w:val="24"/>
              </w:rPr>
            </w:pPr>
            <w:r w:rsidRPr="00E42591">
              <w:rPr>
                <w:rFonts w:ascii="Times New Roman" w:hAnsi="Times New Roman" w:cs="Times New Roman"/>
                <w:sz w:val="24"/>
                <w:szCs w:val="24"/>
              </w:rPr>
              <w:t>Заслуженный работник культуры Республики Хакасия</w:t>
            </w:r>
          </w:p>
        </w:tc>
        <w:tc>
          <w:tcPr>
            <w:tcW w:w="3083" w:type="dxa"/>
          </w:tcPr>
          <w:p w:rsidR="00693534" w:rsidRPr="00203F95" w:rsidRDefault="00693534" w:rsidP="00693534">
            <w:pPr>
              <w:spacing w:line="228" w:lineRule="auto"/>
              <w:ind w:right="-284"/>
              <w:jc w:val="both"/>
              <w:rPr>
                <w:rFonts w:ascii="Times New Roman" w:hAnsi="Times New Roman" w:cs="Times New Roman"/>
                <w:sz w:val="24"/>
                <w:szCs w:val="24"/>
              </w:rPr>
            </w:pPr>
            <w:r w:rsidRPr="00203F95">
              <w:rPr>
                <w:rFonts w:ascii="Times New Roman" w:hAnsi="Times New Roman" w:cs="Times New Roman"/>
                <w:sz w:val="24"/>
                <w:szCs w:val="24"/>
              </w:rPr>
              <w:t>15%</w:t>
            </w:r>
          </w:p>
        </w:tc>
      </w:tr>
    </w:tbl>
    <w:p w:rsidR="00693534" w:rsidRPr="00693534" w:rsidRDefault="00693534" w:rsidP="00693534">
      <w:pPr>
        <w:spacing w:after="0" w:line="240" w:lineRule="auto"/>
        <w:ind w:right="-284"/>
        <w:jc w:val="both"/>
        <w:rPr>
          <w:rFonts w:ascii="Times New Roman" w:hAnsi="Times New Roman" w:cs="Times New Roman"/>
          <w:sz w:val="26"/>
          <w:szCs w:val="26"/>
        </w:rPr>
      </w:pPr>
      <w:r>
        <w:rPr>
          <w:rFonts w:ascii="Times New Roman" w:hAnsi="Times New Roman" w:cs="Times New Roman"/>
          <w:sz w:val="28"/>
          <w:szCs w:val="28"/>
        </w:rPr>
        <w:tab/>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Ежемесячные надбавки, установленные в  абсолютном размере и процентном отношении к должностным окладам за почетные звания, выплачиваются при условии, что работник осуществляет свою деятельность в учреждениях культуры на территории Республики Хакасия и почетное звание соответствует направлению профессиональной деятельности непосредственно по занимаемой должности.</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lastRenderedPageBreak/>
        <w:tab/>
        <w:t>При наличии у работника учреждения культуры двух и более почетных званий ежемесячная надбавка к должностному окладу устанавливается за одно почетное звание по выбору работника.</w:t>
      </w:r>
    </w:p>
    <w:p w:rsidR="00693534" w:rsidRPr="00693534" w:rsidRDefault="00693534" w:rsidP="00693534">
      <w:pPr>
        <w:spacing w:after="0" w:line="240" w:lineRule="auto"/>
        <w:ind w:right="-284"/>
        <w:jc w:val="center"/>
        <w:rPr>
          <w:rFonts w:ascii="Times New Roman" w:hAnsi="Times New Roman" w:cs="Times New Roman"/>
          <w:sz w:val="26"/>
          <w:szCs w:val="26"/>
        </w:rPr>
      </w:pPr>
    </w:p>
    <w:p w:rsidR="00693534" w:rsidRPr="00693534" w:rsidRDefault="00693534" w:rsidP="00693534">
      <w:pPr>
        <w:spacing w:after="0" w:line="240"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6. Условия оплаты труда руководителя учреждения,</w:t>
      </w:r>
    </w:p>
    <w:p w:rsidR="00693534" w:rsidRPr="00693534" w:rsidRDefault="00693534" w:rsidP="00693534">
      <w:pPr>
        <w:spacing w:after="0" w:line="240"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заместителей руководителя.</w:t>
      </w:r>
    </w:p>
    <w:p w:rsidR="00693534" w:rsidRPr="00693534" w:rsidRDefault="00693534" w:rsidP="00693534">
      <w:pPr>
        <w:spacing w:after="0" w:line="240" w:lineRule="auto"/>
        <w:ind w:right="-284"/>
        <w:jc w:val="center"/>
        <w:rPr>
          <w:rFonts w:ascii="Times New Roman" w:hAnsi="Times New Roman" w:cs="Times New Roman"/>
          <w:sz w:val="26"/>
          <w:szCs w:val="26"/>
        </w:rPr>
      </w:pP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Заработная плата руководителя Учреждения, заместителя руководителя состоит из оклада (должностного оклада), выплат компенсационного и стимулирующего характера. Выплаты компенсационного характера производятся в соответствии с требованиями раздела 3 настоящего Положения.</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Размер должностного оклада устанавливается в кратном отношении к средней заработной плате работников, которые относятся к основному персоналу Учреждения, и составляет до 3 размеров средней заработной платы. При расчете средней заработной платы учитываются оклады (должностные оклады), ставки заработной платы и выплаты стимулирующего характера работников основного персонала Учреждения. К основному персоналу учреждения относятся работники, непосредственно обеспечивающие выполнение основных функций, для реализации которых создано Учреждение. Перечень должностей работников, относимых к основному персоналу Учреждения, порядок исчисления среднего размера оклада (должностного оклада) для определения размера должностного оклада руководителя Учреждения устанавливается приказом Руководителя Комитета по культуре, молодежи и спорту Администрации города Черногорска.</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Должностные оклады заместителей руководителя Учреждения устанавливаются приказом руководителя Учреждения  на 10-30% ниже должностного оклада руководителя этого учреждения.</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Доплаты за почетные звания руководителю учреждения, заместителю руководителя производятся в соответствии с требованиями раздела 5 настоящего Положения.</w:t>
      </w:r>
    </w:p>
    <w:p w:rsidR="00693534" w:rsidRPr="00693534" w:rsidRDefault="00693534" w:rsidP="00693534">
      <w:pPr>
        <w:spacing w:after="0" w:line="240"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Установление выплат стимулирующего характера.</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Руководителю учреждения, заместителю руководителя рекомендуется производить выплаты стимулирующего характера:</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выплаты за интенсивность и высокие результаты работы;</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выплаты за качество выполняемых работ;</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 выплаты за стаж непрерывной работы, выслугу лет;</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 -премиальные выплаты по итогам работы.</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Выплаты стимулирующего характера устанавливаются приказом Комитета по культуре, молодежи и спорту Администрации города Черногорска на год либо на определенный срок (месяц, квартал, полугодие) с указанием срока действия надбавки.</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Размер выплат стимулирующего характера определяется в процентах к должностному окладу или в абсолютном значении.</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Премией является единовременное денежное вознаграждение, выплачиваемое руководителю Учреждения за конкретные  достижения в трудовой деятельности.</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 xml:space="preserve">Премирование руководителей образовательных учреждений производится с учетом высокого качества работы руководителя и возглавляемого им учреждения. Премирование руководителя Учреждения рекомендуется производить по итогам работы за месяц, квартал, полугодие, год, особые достижения или заслуги в области </w:t>
      </w:r>
      <w:r w:rsidRPr="00693534">
        <w:rPr>
          <w:rFonts w:ascii="Times New Roman" w:hAnsi="Times New Roman" w:cs="Times New Roman"/>
          <w:sz w:val="26"/>
          <w:szCs w:val="26"/>
        </w:rPr>
        <w:lastRenderedPageBreak/>
        <w:t>образования, управленческой деятельности, конкретные результаты в труде либо к праздничным датам.</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Руководителю муниципального образовательного учреждения рекомендуется выплачивать один раз в год материальную помощь в размере двух должностных окладов.</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Выплаты стимулирующего характера заместителю руководителя осуществляются соответствующим приказом руководителя Учреждения.</w:t>
      </w: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При наличии у руководителя образовательного учреждения дисциплинарного взыскания премирование руководителя образовательного учреждения не производится.</w:t>
      </w:r>
    </w:p>
    <w:p w:rsidR="00693534" w:rsidRPr="00693534" w:rsidRDefault="00693534" w:rsidP="00693534">
      <w:pPr>
        <w:spacing w:after="0" w:line="240" w:lineRule="auto"/>
        <w:ind w:right="-284"/>
        <w:jc w:val="both"/>
        <w:rPr>
          <w:rFonts w:ascii="Times New Roman" w:hAnsi="Times New Roman" w:cs="Times New Roman"/>
          <w:sz w:val="26"/>
          <w:szCs w:val="26"/>
        </w:rPr>
      </w:pPr>
    </w:p>
    <w:p w:rsidR="00693534" w:rsidRPr="00693534" w:rsidRDefault="00693534" w:rsidP="00693534">
      <w:pPr>
        <w:spacing w:after="0" w:line="240"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t>7. Заключительные положения.</w:t>
      </w:r>
    </w:p>
    <w:p w:rsidR="00693534" w:rsidRPr="00693534" w:rsidRDefault="00693534" w:rsidP="00693534">
      <w:pPr>
        <w:spacing w:after="0" w:line="240" w:lineRule="auto"/>
        <w:ind w:right="-284"/>
        <w:jc w:val="center"/>
        <w:rPr>
          <w:rFonts w:ascii="Times New Roman" w:hAnsi="Times New Roman" w:cs="Times New Roman"/>
          <w:sz w:val="26"/>
          <w:szCs w:val="26"/>
        </w:rPr>
      </w:pPr>
    </w:p>
    <w:p w:rsidR="00693534" w:rsidRPr="00693534" w:rsidRDefault="00693534" w:rsidP="00693534">
      <w:p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ab/>
        <w:t xml:space="preserve">Экономия средств по фонду оплаты труда, образовавшаяся в ходе исполнения сметы расходов, а также  в результате проведения мероприятий по оптимизации штатного расписания Учреждения направляется на выплаты стимулирующего характера, премирование работников Учреждения за показатели качества и результативности, оказание отдельных видов единовременной материальной помощи в соответствии с коллективным договором, соглашениями и настоящим Положением. </w:t>
      </w:r>
    </w:p>
    <w:p w:rsidR="00693534" w:rsidRDefault="00693534" w:rsidP="00693534">
      <w:pPr>
        <w:spacing w:after="0" w:line="240" w:lineRule="auto"/>
        <w:ind w:right="-284"/>
        <w:jc w:val="both"/>
        <w:rPr>
          <w:rFonts w:ascii="Times New Roman" w:hAnsi="Times New Roman" w:cs="Times New Roman"/>
          <w:sz w:val="28"/>
          <w:szCs w:val="28"/>
        </w:rPr>
      </w:pPr>
    </w:p>
    <w:p w:rsidR="00693534" w:rsidRDefault="00693534" w:rsidP="00693534">
      <w:pPr>
        <w:spacing w:after="0" w:line="240" w:lineRule="auto"/>
        <w:ind w:right="-284"/>
        <w:jc w:val="both"/>
        <w:rPr>
          <w:rFonts w:ascii="Times New Roman" w:hAnsi="Times New Roman" w:cs="Times New Roman"/>
          <w:sz w:val="28"/>
          <w:szCs w:val="28"/>
        </w:rPr>
      </w:pPr>
    </w:p>
    <w:p w:rsidR="00693534" w:rsidRDefault="00693534" w:rsidP="00693534">
      <w:pPr>
        <w:spacing w:after="0" w:line="240" w:lineRule="auto"/>
        <w:ind w:right="-284"/>
        <w:jc w:val="both"/>
        <w:rPr>
          <w:rFonts w:ascii="Times New Roman" w:hAnsi="Times New Roman" w:cs="Times New Roman"/>
          <w:sz w:val="28"/>
          <w:szCs w:val="28"/>
        </w:rPr>
      </w:pPr>
    </w:p>
    <w:p w:rsidR="00693534" w:rsidRDefault="00693534" w:rsidP="00693534">
      <w:pPr>
        <w:spacing w:after="0" w:line="240" w:lineRule="auto"/>
        <w:ind w:right="-284"/>
        <w:jc w:val="both"/>
        <w:rPr>
          <w:rFonts w:ascii="Times New Roman" w:hAnsi="Times New Roman" w:cs="Times New Roman"/>
          <w:sz w:val="28"/>
          <w:szCs w:val="28"/>
        </w:rPr>
      </w:pPr>
    </w:p>
    <w:p w:rsidR="00693534" w:rsidRDefault="00693534" w:rsidP="00693534">
      <w:pPr>
        <w:spacing w:after="0" w:line="240" w:lineRule="auto"/>
        <w:ind w:right="-284"/>
        <w:jc w:val="both"/>
        <w:rPr>
          <w:rFonts w:ascii="Times New Roman" w:hAnsi="Times New Roman" w:cs="Times New Roman"/>
          <w:sz w:val="28"/>
          <w:szCs w:val="28"/>
        </w:rPr>
      </w:pPr>
    </w:p>
    <w:p w:rsidR="00693534" w:rsidRDefault="00693534" w:rsidP="00693534">
      <w:pPr>
        <w:spacing w:after="0" w:line="240" w:lineRule="auto"/>
        <w:ind w:right="-284"/>
        <w:jc w:val="both"/>
        <w:rPr>
          <w:rFonts w:ascii="Times New Roman" w:hAnsi="Times New Roman" w:cs="Times New Roman"/>
          <w:sz w:val="28"/>
          <w:szCs w:val="28"/>
        </w:rPr>
      </w:pPr>
    </w:p>
    <w:p w:rsidR="00693534" w:rsidRDefault="00693534" w:rsidP="00693534">
      <w:pPr>
        <w:spacing w:after="0" w:line="240" w:lineRule="auto"/>
        <w:ind w:right="-284"/>
        <w:jc w:val="both"/>
        <w:rPr>
          <w:rFonts w:ascii="Times New Roman" w:hAnsi="Times New Roman" w:cs="Times New Roman"/>
          <w:sz w:val="28"/>
          <w:szCs w:val="28"/>
        </w:rPr>
      </w:pPr>
    </w:p>
    <w:p w:rsidR="007A4E43" w:rsidRDefault="007A4E43" w:rsidP="00693534">
      <w:pPr>
        <w:spacing w:after="0" w:line="240" w:lineRule="auto"/>
        <w:ind w:right="-284"/>
        <w:jc w:val="both"/>
        <w:rPr>
          <w:rFonts w:ascii="Times New Roman" w:hAnsi="Times New Roman" w:cs="Times New Roman"/>
          <w:sz w:val="28"/>
          <w:szCs w:val="28"/>
        </w:rPr>
      </w:pPr>
    </w:p>
    <w:p w:rsidR="007A4E43" w:rsidRDefault="007A4E43" w:rsidP="00693534">
      <w:pPr>
        <w:spacing w:after="0" w:line="240" w:lineRule="auto"/>
        <w:ind w:right="-284"/>
        <w:jc w:val="both"/>
        <w:rPr>
          <w:rFonts w:ascii="Times New Roman" w:hAnsi="Times New Roman" w:cs="Times New Roman"/>
          <w:sz w:val="28"/>
          <w:szCs w:val="28"/>
        </w:rPr>
      </w:pPr>
    </w:p>
    <w:p w:rsidR="007A4E43" w:rsidRDefault="007A4E43"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Приложение № 1</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к Положению «Об оплате труда</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и материальном стимулировании</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работников МОУ ДОД</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lastRenderedPageBreak/>
        <w:t xml:space="preserve">«ДМШ № 1 им. Н.К. Самрина» </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г. Черногорска.</w:t>
      </w:r>
    </w:p>
    <w:p w:rsidR="00E71E40" w:rsidRPr="00693534" w:rsidRDefault="00E71E40" w:rsidP="00E71E40">
      <w:pPr>
        <w:spacing w:after="0" w:line="240" w:lineRule="auto"/>
        <w:ind w:right="-284"/>
        <w:jc w:val="both"/>
        <w:rPr>
          <w:rFonts w:ascii="Times New Roman" w:hAnsi="Times New Roman" w:cs="Times New Roman"/>
          <w:sz w:val="26"/>
          <w:szCs w:val="26"/>
        </w:rPr>
      </w:pPr>
    </w:p>
    <w:p w:rsidR="00E71E40" w:rsidRPr="00693534" w:rsidRDefault="00E71E40" w:rsidP="00E71E40">
      <w:pPr>
        <w:spacing w:after="0" w:line="240" w:lineRule="auto"/>
        <w:ind w:right="-284"/>
        <w:jc w:val="both"/>
        <w:rPr>
          <w:rFonts w:ascii="Times New Roman" w:hAnsi="Times New Roman" w:cs="Times New Roman"/>
          <w:sz w:val="26"/>
          <w:szCs w:val="26"/>
        </w:rPr>
      </w:pPr>
    </w:p>
    <w:p w:rsidR="00E71E40" w:rsidRPr="00693534" w:rsidRDefault="00E71E40" w:rsidP="00E71E40">
      <w:pPr>
        <w:spacing w:after="0" w:line="240" w:lineRule="auto"/>
        <w:ind w:right="-284"/>
        <w:jc w:val="center"/>
        <w:rPr>
          <w:rFonts w:ascii="Times New Roman" w:hAnsi="Times New Roman" w:cs="Times New Roman"/>
          <w:b/>
          <w:sz w:val="26"/>
          <w:szCs w:val="26"/>
        </w:rPr>
      </w:pPr>
      <w:r w:rsidRPr="00693534">
        <w:rPr>
          <w:rFonts w:ascii="Times New Roman" w:hAnsi="Times New Roman" w:cs="Times New Roman"/>
          <w:b/>
          <w:sz w:val="26"/>
          <w:szCs w:val="26"/>
        </w:rPr>
        <w:t>Применение повышающего коэффициента к базовым окладам преподавателей.</w:t>
      </w:r>
    </w:p>
    <w:p w:rsidR="00E71E40" w:rsidRPr="00693534" w:rsidRDefault="00E71E40" w:rsidP="00E71E40">
      <w:pPr>
        <w:pStyle w:val="aa"/>
        <w:numPr>
          <w:ilvl w:val="0"/>
          <w:numId w:val="3"/>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Преподавателям с высшей квалификационной категорией- 1,5.</w:t>
      </w:r>
    </w:p>
    <w:p w:rsidR="00E71E40" w:rsidRPr="00693534" w:rsidRDefault="00E71E40" w:rsidP="00E71E40">
      <w:pPr>
        <w:pStyle w:val="aa"/>
        <w:numPr>
          <w:ilvl w:val="0"/>
          <w:numId w:val="3"/>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Преподавателям с первой квалификационной категорией-1,39.</w:t>
      </w:r>
    </w:p>
    <w:p w:rsidR="00E71E40" w:rsidRPr="00693534" w:rsidRDefault="00E71E40" w:rsidP="00E71E40">
      <w:pPr>
        <w:pStyle w:val="aa"/>
        <w:numPr>
          <w:ilvl w:val="0"/>
          <w:numId w:val="3"/>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Преподавателям со второй квалификационной категорией- 1,29.</w:t>
      </w:r>
    </w:p>
    <w:p w:rsidR="00E71E40" w:rsidRPr="00693534" w:rsidRDefault="00E71E40" w:rsidP="00E71E40">
      <w:pPr>
        <w:pStyle w:val="aa"/>
        <w:numPr>
          <w:ilvl w:val="0"/>
          <w:numId w:val="3"/>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 xml:space="preserve">Преподавателям, имеющим высшее профессиональное образование </w:t>
      </w:r>
      <w:r w:rsidR="002F3236">
        <w:rPr>
          <w:rFonts w:ascii="Times New Roman" w:hAnsi="Times New Roman" w:cs="Times New Roman"/>
          <w:sz w:val="26"/>
          <w:szCs w:val="26"/>
        </w:rPr>
        <w:t xml:space="preserve">и стаж </w:t>
      </w:r>
      <w:r w:rsidRPr="00693534">
        <w:rPr>
          <w:rFonts w:ascii="Times New Roman" w:hAnsi="Times New Roman" w:cs="Times New Roman"/>
          <w:sz w:val="26"/>
          <w:szCs w:val="26"/>
        </w:rPr>
        <w:t>педагогической работы свыше 20 лет, или высшее музыкальное образование и стаж педагогической работы свыше 10 лет -  1,28.</w:t>
      </w:r>
    </w:p>
    <w:p w:rsidR="00E71E40" w:rsidRPr="00693534" w:rsidRDefault="00E71E40" w:rsidP="00E71E40">
      <w:pPr>
        <w:pStyle w:val="aa"/>
        <w:numPr>
          <w:ilvl w:val="0"/>
          <w:numId w:val="3"/>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Преподавателям, имеющим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лет- 1,19.</w:t>
      </w:r>
    </w:p>
    <w:p w:rsidR="00E71E40" w:rsidRPr="00693534" w:rsidRDefault="00E71E40" w:rsidP="00E71E40">
      <w:pPr>
        <w:pStyle w:val="aa"/>
        <w:numPr>
          <w:ilvl w:val="0"/>
          <w:numId w:val="3"/>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Преподавателям, имеющим высшее профессиональное образование и стаж педагогической работы от 5 до 10 лет, или среднее профессиональное образование и стаж педагогической работы свыше 10 лет - 1,09.</w:t>
      </w:r>
    </w:p>
    <w:p w:rsidR="00E71E40" w:rsidRPr="00693534" w:rsidRDefault="00E71E40" w:rsidP="00E71E40">
      <w:pPr>
        <w:pStyle w:val="aa"/>
        <w:numPr>
          <w:ilvl w:val="0"/>
          <w:numId w:val="3"/>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Преподавателям, имеющим среднее или высшее профессиональное образование без предъявления требований к стажу работы - 1,00.</w:t>
      </w:r>
    </w:p>
    <w:p w:rsidR="00E71E40" w:rsidRPr="00693534" w:rsidRDefault="00E71E40" w:rsidP="00E71E40">
      <w:pPr>
        <w:pStyle w:val="aa"/>
        <w:spacing w:after="0" w:line="240" w:lineRule="auto"/>
        <w:ind w:right="-284"/>
        <w:rPr>
          <w:rFonts w:ascii="Times New Roman" w:hAnsi="Times New Roman" w:cs="Times New Roman"/>
          <w:sz w:val="26"/>
          <w:szCs w:val="26"/>
        </w:rPr>
      </w:pPr>
    </w:p>
    <w:p w:rsidR="00E71E40" w:rsidRPr="00693534" w:rsidRDefault="00E71E40" w:rsidP="00E71E40">
      <w:pPr>
        <w:pStyle w:val="aa"/>
        <w:spacing w:after="0" w:line="240" w:lineRule="auto"/>
        <w:ind w:left="0" w:right="-284"/>
        <w:jc w:val="center"/>
        <w:rPr>
          <w:rFonts w:ascii="Times New Roman" w:hAnsi="Times New Roman" w:cs="Times New Roman"/>
          <w:sz w:val="26"/>
          <w:szCs w:val="26"/>
        </w:rPr>
      </w:pPr>
      <w:r w:rsidRPr="00693534">
        <w:rPr>
          <w:rFonts w:ascii="Times New Roman" w:hAnsi="Times New Roman" w:cs="Times New Roman"/>
          <w:sz w:val="26"/>
          <w:szCs w:val="26"/>
        </w:rPr>
        <w:t xml:space="preserve">Должностные оклады преподавателей </w:t>
      </w:r>
    </w:p>
    <w:p w:rsidR="00E71E40" w:rsidRPr="00693534" w:rsidRDefault="00E71E40" w:rsidP="00E71E40">
      <w:pPr>
        <w:pStyle w:val="aa"/>
        <w:spacing w:after="0" w:line="240" w:lineRule="auto"/>
        <w:ind w:left="0" w:right="-284"/>
        <w:jc w:val="center"/>
        <w:rPr>
          <w:rFonts w:ascii="Times New Roman" w:hAnsi="Times New Roman" w:cs="Times New Roman"/>
          <w:sz w:val="26"/>
          <w:szCs w:val="26"/>
        </w:rPr>
      </w:pPr>
      <w:r w:rsidRPr="00693534">
        <w:rPr>
          <w:rFonts w:ascii="Times New Roman" w:hAnsi="Times New Roman" w:cs="Times New Roman"/>
          <w:sz w:val="26"/>
          <w:szCs w:val="26"/>
        </w:rPr>
        <w:t>(с применением повышающих коэффициентов к базовым окладам – 3024 р.)</w:t>
      </w:r>
    </w:p>
    <w:tbl>
      <w:tblPr>
        <w:tblStyle w:val="ab"/>
        <w:tblW w:w="0" w:type="auto"/>
        <w:tblLook w:val="04A0"/>
      </w:tblPr>
      <w:tblGrid>
        <w:gridCol w:w="1865"/>
        <w:gridCol w:w="1100"/>
        <w:gridCol w:w="1101"/>
        <w:gridCol w:w="1101"/>
        <w:gridCol w:w="1101"/>
        <w:gridCol w:w="1101"/>
        <w:gridCol w:w="1101"/>
        <w:gridCol w:w="1101"/>
      </w:tblGrid>
      <w:tr w:rsidR="00E71E40" w:rsidTr="00E71E40">
        <w:tc>
          <w:tcPr>
            <w:tcW w:w="1231" w:type="dxa"/>
          </w:tcPr>
          <w:p w:rsidR="00E71E40" w:rsidRPr="0060300A" w:rsidRDefault="00E71E40" w:rsidP="00E71E40">
            <w:pPr>
              <w:pStyle w:val="aa"/>
              <w:ind w:left="0" w:right="167"/>
              <w:rPr>
                <w:rFonts w:ascii="Times New Roman" w:hAnsi="Times New Roman" w:cs="Times New Roman"/>
                <w:sz w:val="24"/>
                <w:szCs w:val="24"/>
              </w:rPr>
            </w:pPr>
            <w:r w:rsidRPr="0060300A">
              <w:rPr>
                <w:rFonts w:ascii="Times New Roman" w:hAnsi="Times New Roman" w:cs="Times New Roman"/>
                <w:sz w:val="24"/>
                <w:szCs w:val="24"/>
              </w:rPr>
              <w:t>Повышающий коэффициент</w:t>
            </w:r>
          </w:p>
        </w:tc>
        <w:tc>
          <w:tcPr>
            <w:tcW w:w="1231"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1,5</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1,39</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1,29</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1,28</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1,19</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1,09</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1,0</w:t>
            </w:r>
          </w:p>
        </w:tc>
      </w:tr>
      <w:tr w:rsidR="00E71E40" w:rsidTr="00E71E40">
        <w:tc>
          <w:tcPr>
            <w:tcW w:w="1231" w:type="dxa"/>
          </w:tcPr>
          <w:p w:rsidR="00E71E40" w:rsidRPr="0060300A" w:rsidRDefault="00E71E40" w:rsidP="00E71E40">
            <w:pPr>
              <w:pStyle w:val="aa"/>
              <w:ind w:left="0" w:right="52"/>
              <w:rPr>
                <w:rFonts w:ascii="Times New Roman" w:hAnsi="Times New Roman" w:cs="Times New Roman"/>
                <w:sz w:val="24"/>
                <w:szCs w:val="24"/>
              </w:rPr>
            </w:pPr>
            <w:r w:rsidRPr="0060300A">
              <w:rPr>
                <w:rFonts w:ascii="Times New Roman" w:hAnsi="Times New Roman" w:cs="Times New Roman"/>
                <w:sz w:val="24"/>
                <w:szCs w:val="24"/>
              </w:rPr>
              <w:t>Должностной оклад</w:t>
            </w:r>
          </w:p>
        </w:tc>
        <w:tc>
          <w:tcPr>
            <w:tcW w:w="1231"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4536</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4203</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3900</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3870</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3598</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3</w:t>
            </w:r>
            <w:r>
              <w:rPr>
                <w:rFonts w:ascii="Times New Roman" w:hAnsi="Times New Roman" w:cs="Times New Roman"/>
                <w:sz w:val="24"/>
                <w:szCs w:val="24"/>
              </w:rPr>
              <w:t>2</w:t>
            </w:r>
            <w:r w:rsidRPr="0060300A">
              <w:rPr>
                <w:rFonts w:ascii="Times New Roman" w:hAnsi="Times New Roman" w:cs="Times New Roman"/>
                <w:sz w:val="24"/>
                <w:szCs w:val="24"/>
              </w:rPr>
              <w:t>96</w:t>
            </w:r>
          </w:p>
        </w:tc>
        <w:tc>
          <w:tcPr>
            <w:tcW w:w="123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3024</w:t>
            </w:r>
          </w:p>
        </w:tc>
      </w:tr>
    </w:tbl>
    <w:p w:rsidR="00E71E40" w:rsidRDefault="00E71E40" w:rsidP="00E71E40">
      <w:pPr>
        <w:pStyle w:val="aa"/>
        <w:spacing w:after="0" w:line="240" w:lineRule="auto"/>
        <w:ind w:left="0" w:right="-284"/>
        <w:jc w:val="center"/>
        <w:rPr>
          <w:rFonts w:ascii="Times New Roman" w:hAnsi="Times New Roman" w:cs="Times New Roman"/>
          <w:b/>
          <w:sz w:val="28"/>
          <w:szCs w:val="28"/>
        </w:rPr>
      </w:pPr>
    </w:p>
    <w:p w:rsidR="00E71E40" w:rsidRPr="00693534" w:rsidRDefault="00E71E40" w:rsidP="00E71E40">
      <w:pPr>
        <w:pStyle w:val="aa"/>
        <w:spacing w:after="0" w:line="240" w:lineRule="auto"/>
        <w:ind w:left="0" w:right="-284"/>
        <w:jc w:val="center"/>
        <w:rPr>
          <w:rFonts w:ascii="Times New Roman" w:hAnsi="Times New Roman" w:cs="Times New Roman"/>
          <w:b/>
          <w:sz w:val="26"/>
          <w:szCs w:val="26"/>
        </w:rPr>
      </w:pPr>
      <w:r w:rsidRPr="00693534">
        <w:rPr>
          <w:rFonts w:ascii="Times New Roman" w:hAnsi="Times New Roman" w:cs="Times New Roman"/>
          <w:b/>
          <w:sz w:val="26"/>
          <w:szCs w:val="26"/>
        </w:rPr>
        <w:t xml:space="preserve">Применение повышающего коэффициента </w:t>
      </w:r>
    </w:p>
    <w:p w:rsidR="00E71E40" w:rsidRPr="00693534" w:rsidRDefault="00E71E40" w:rsidP="00E71E40">
      <w:pPr>
        <w:pStyle w:val="aa"/>
        <w:spacing w:after="0" w:line="240" w:lineRule="auto"/>
        <w:ind w:left="0" w:right="-284"/>
        <w:jc w:val="center"/>
        <w:rPr>
          <w:rFonts w:ascii="Times New Roman" w:hAnsi="Times New Roman" w:cs="Times New Roman"/>
          <w:b/>
          <w:sz w:val="26"/>
          <w:szCs w:val="26"/>
        </w:rPr>
      </w:pPr>
      <w:r w:rsidRPr="00693534">
        <w:rPr>
          <w:rFonts w:ascii="Times New Roman" w:hAnsi="Times New Roman" w:cs="Times New Roman"/>
          <w:b/>
          <w:sz w:val="26"/>
          <w:szCs w:val="26"/>
        </w:rPr>
        <w:t>к базовым окладам концертмейстеров.</w:t>
      </w:r>
    </w:p>
    <w:p w:rsidR="00E71E40" w:rsidRPr="00693534" w:rsidRDefault="00E71E40" w:rsidP="00E71E40">
      <w:pPr>
        <w:pStyle w:val="aa"/>
        <w:numPr>
          <w:ilvl w:val="0"/>
          <w:numId w:val="4"/>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Концертмейстерам с высшей квалификационной категорией -  1,53.</w:t>
      </w:r>
    </w:p>
    <w:p w:rsidR="00E71E40" w:rsidRPr="00693534" w:rsidRDefault="00E71E40" w:rsidP="00E71E40">
      <w:pPr>
        <w:pStyle w:val="aa"/>
        <w:numPr>
          <w:ilvl w:val="0"/>
          <w:numId w:val="4"/>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Концертмейстерам с первой квалификационной категорией - 1,41.</w:t>
      </w:r>
    </w:p>
    <w:p w:rsidR="00E71E40" w:rsidRPr="00693534" w:rsidRDefault="00E71E40" w:rsidP="00E71E40">
      <w:pPr>
        <w:pStyle w:val="aa"/>
        <w:numPr>
          <w:ilvl w:val="0"/>
          <w:numId w:val="4"/>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Концертмейстерам со второй квалификационной категорией - 1,31.</w:t>
      </w:r>
    </w:p>
    <w:p w:rsidR="00E71E40" w:rsidRPr="00693534" w:rsidRDefault="00E71E40" w:rsidP="00E71E40">
      <w:pPr>
        <w:pStyle w:val="aa"/>
        <w:numPr>
          <w:ilvl w:val="0"/>
          <w:numId w:val="4"/>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 xml:space="preserve">Концертмейстерам, имеющим высшее профессиональное образование </w:t>
      </w:r>
      <w:r w:rsidR="002F3236">
        <w:rPr>
          <w:rFonts w:ascii="Times New Roman" w:hAnsi="Times New Roman" w:cs="Times New Roman"/>
          <w:sz w:val="26"/>
          <w:szCs w:val="26"/>
        </w:rPr>
        <w:t xml:space="preserve">и стаж </w:t>
      </w:r>
      <w:r w:rsidRPr="00693534">
        <w:rPr>
          <w:rFonts w:ascii="Times New Roman" w:hAnsi="Times New Roman" w:cs="Times New Roman"/>
          <w:sz w:val="26"/>
          <w:szCs w:val="26"/>
        </w:rPr>
        <w:t>педагогической работы свыше 20 лет, или высшее музыкальное образование и стаж педагогической работы свыше 10 лет -  1,20.</w:t>
      </w:r>
    </w:p>
    <w:p w:rsidR="00E71E40" w:rsidRPr="00693534" w:rsidRDefault="00E71E40" w:rsidP="00E71E40">
      <w:pPr>
        <w:pStyle w:val="aa"/>
        <w:numPr>
          <w:ilvl w:val="0"/>
          <w:numId w:val="4"/>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Концертмейстерам, имеющим высшее профессиональное образование и стаж педагогической работы от 10 до 20 лет, или высшее музыкальное образование и стаж педагогической работы свыше 5 лет -  1,18.</w:t>
      </w:r>
    </w:p>
    <w:p w:rsidR="00E71E40" w:rsidRPr="00693534" w:rsidRDefault="00E71E40" w:rsidP="00E71E40">
      <w:pPr>
        <w:pStyle w:val="aa"/>
        <w:numPr>
          <w:ilvl w:val="0"/>
          <w:numId w:val="4"/>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Концертмейстерам, имеющим высшее профессиональное образование и стаж от 5 до 10 лет, или среднее профессиональное образование и стаж свыше 10 лет - 1,10.</w:t>
      </w:r>
    </w:p>
    <w:p w:rsidR="00E71E40" w:rsidRPr="00693534" w:rsidRDefault="00E71E40" w:rsidP="00E71E40">
      <w:pPr>
        <w:pStyle w:val="aa"/>
        <w:numPr>
          <w:ilvl w:val="0"/>
          <w:numId w:val="4"/>
        </w:num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 xml:space="preserve">Концертмейстерам, имеющим высшее профессиональное образование и стаж работы от 2 до 5 лет, или среднее профессиональное образование и стаж работы от 5 до 10 лет - 1,05. </w:t>
      </w:r>
    </w:p>
    <w:p w:rsidR="00E71E40" w:rsidRPr="00693534" w:rsidRDefault="00E71E40" w:rsidP="00E71E40">
      <w:pPr>
        <w:pStyle w:val="aa"/>
        <w:numPr>
          <w:ilvl w:val="0"/>
          <w:numId w:val="4"/>
        </w:numPr>
        <w:spacing w:after="0" w:line="240" w:lineRule="auto"/>
        <w:ind w:right="-284"/>
        <w:jc w:val="both"/>
        <w:rPr>
          <w:rFonts w:ascii="Times New Roman" w:hAnsi="Times New Roman" w:cs="Times New Roman"/>
          <w:sz w:val="26"/>
          <w:szCs w:val="26"/>
        </w:rPr>
      </w:pPr>
      <w:r w:rsidRPr="00693534">
        <w:rPr>
          <w:rFonts w:ascii="Times New Roman" w:hAnsi="Times New Roman" w:cs="Times New Roman"/>
          <w:sz w:val="26"/>
          <w:szCs w:val="26"/>
        </w:rPr>
        <w:t>Концертмейстерам, имеющим среднее или высшее музыкальное образование без предъявления требований к стажу- 1,00.</w:t>
      </w:r>
    </w:p>
    <w:p w:rsidR="00E71E40" w:rsidRPr="00693534" w:rsidRDefault="00E71E40" w:rsidP="00E71E40">
      <w:pPr>
        <w:spacing w:after="0" w:line="240" w:lineRule="auto"/>
        <w:ind w:left="360" w:right="-284"/>
        <w:jc w:val="center"/>
        <w:rPr>
          <w:rFonts w:ascii="Times New Roman" w:hAnsi="Times New Roman" w:cs="Times New Roman"/>
          <w:sz w:val="26"/>
          <w:szCs w:val="26"/>
        </w:rPr>
      </w:pPr>
    </w:p>
    <w:p w:rsidR="00E71E40" w:rsidRPr="00693534" w:rsidRDefault="00E71E40" w:rsidP="00E71E40">
      <w:pPr>
        <w:spacing w:after="0" w:line="240" w:lineRule="auto"/>
        <w:ind w:left="360" w:right="-284"/>
        <w:jc w:val="center"/>
        <w:rPr>
          <w:rFonts w:ascii="Times New Roman" w:hAnsi="Times New Roman" w:cs="Times New Roman"/>
          <w:sz w:val="26"/>
          <w:szCs w:val="26"/>
        </w:rPr>
      </w:pPr>
      <w:r w:rsidRPr="00693534">
        <w:rPr>
          <w:rFonts w:ascii="Times New Roman" w:hAnsi="Times New Roman" w:cs="Times New Roman"/>
          <w:sz w:val="26"/>
          <w:szCs w:val="26"/>
        </w:rPr>
        <w:t xml:space="preserve">Должностные оклады концертмейстеров </w:t>
      </w:r>
    </w:p>
    <w:p w:rsidR="00E71E40" w:rsidRPr="00693534" w:rsidRDefault="00E71E40" w:rsidP="00E71E40">
      <w:pPr>
        <w:pStyle w:val="aa"/>
        <w:spacing w:after="0" w:line="240" w:lineRule="auto"/>
        <w:ind w:right="-284"/>
        <w:jc w:val="center"/>
        <w:rPr>
          <w:rFonts w:ascii="Times New Roman" w:hAnsi="Times New Roman" w:cs="Times New Roman"/>
          <w:sz w:val="26"/>
          <w:szCs w:val="26"/>
        </w:rPr>
      </w:pPr>
      <w:r w:rsidRPr="00693534">
        <w:rPr>
          <w:rFonts w:ascii="Times New Roman" w:hAnsi="Times New Roman" w:cs="Times New Roman"/>
          <w:sz w:val="26"/>
          <w:szCs w:val="26"/>
        </w:rPr>
        <w:lastRenderedPageBreak/>
        <w:t>(с применением повышающих коэффициентов к базовым окладам – 2752)</w:t>
      </w:r>
    </w:p>
    <w:p w:rsidR="00E71E40" w:rsidRDefault="00E71E40" w:rsidP="00E71E40">
      <w:pPr>
        <w:pStyle w:val="aa"/>
        <w:spacing w:after="0" w:line="240" w:lineRule="auto"/>
        <w:ind w:right="-284"/>
        <w:jc w:val="center"/>
        <w:rPr>
          <w:rFonts w:ascii="Times New Roman" w:hAnsi="Times New Roman" w:cs="Times New Roman"/>
          <w:sz w:val="28"/>
          <w:szCs w:val="28"/>
        </w:rPr>
      </w:pPr>
    </w:p>
    <w:tbl>
      <w:tblPr>
        <w:tblStyle w:val="ab"/>
        <w:tblW w:w="10314" w:type="dxa"/>
        <w:tblLook w:val="04A0"/>
      </w:tblPr>
      <w:tblGrid>
        <w:gridCol w:w="1923"/>
        <w:gridCol w:w="879"/>
        <w:gridCol w:w="992"/>
        <w:gridCol w:w="992"/>
        <w:gridCol w:w="1276"/>
        <w:gridCol w:w="1134"/>
        <w:gridCol w:w="1134"/>
        <w:gridCol w:w="992"/>
        <w:gridCol w:w="992"/>
      </w:tblGrid>
      <w:tr w:rsidR="00E71E40" w:rsidTr="00E71E40">
        <w:trPr>
          <w:trHeight w:val="664"/>
        </w:trPr>
        <w:tc>
          <w:tcPr>
            <w:tcW w:w="1923" w:type="dxa"/>
          </w:tcPr>
          <w:p w:rsidR="00E71E40" w:rsidRPr="0060300A" w:rsidRDefault="00E71E40" w:rsidP="00E71E40">
            <w:pPr>
              <w:pStyle w:val="aa"/>
              <w:ind w:left="0" w:right="167"/>
              <w:rPr>
                <w:rFonts w:ascii="Times New Roman" w:hAnsi="Times New Roman" w:cs="Times New Roman"/>
                <w:sz w:val="24"/>
                <w:szCs w:val="24"/>
              </w:rPr>
            </w:pPr>
            <w:r w:rsidRPr="0060300A">
              <w:rPr>
                <w:rFonts w:ascii="Times New Roman" w:hAnsi="Times New Roman" w:cs="Times New Roman"/>
                <w:sz w:val="24"/>
                <w:szCs w:val="24"/>
              </w:rPr>
              <w:t>Повышающий коэффициент</w:t>
            </w:r>
          </w:p>
        </w:tc>
        <w:tc>
          <w:tcPr>
            <w:tcW w:w="879"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1,5</w:t>
            </w:r>
            <w:r>
              <w:rPr>
                <w:rFonts w:ascii="Times New Roman" w:hAnsi="Times New Roman" w:cs="Times New Roman"/>
                <w:sz w:val="24"/>
                <w:szCs w:val="24"/>
              </w:rPr>
              <w:t>3</w:t>
            </w:r>
          </w:p>
        </w:tc>
        <w:tc>
          <w:tcPr>
            <w:tcW w:w="99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w:t>
            </w:r>
            <w:r>
              <w:rPr>
                <w:rFonts w:ascii="Times New Roman" w:hAnsi="Times New Roman" w:cs="Times New Roman"/>
                <w:sz w:val="24"/>
                <w:szCs w:val="24"/>
              </w:rPr>
              <w:t>41</w:t>
            </w:r>
          </w:p>
        </w:tc>
        <w:tc>
          <w:tcPr>
            <w:tcW w:w="992"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w:t>
            </w:r>
            <w:r>
              <w:rPr>
                <w:rFonts w:ascii="Times New Roman" w:hAnsi="Times New Roman" w:cs="Times New Roman"/>
                <w:sz w:val="24"/>
                <w:szCs w:val="24"/>
              </w:rPr>
              <w:t>31</w:t>
            </w:r>
          </w:p>
        </w:tc>
        <w:tc>
          <w:tcPr>
            <w:tcW w:w="1276"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1,2</w:t>
            </w:r>
            <w:r>
              <w:rPr>
                <w:rFonts w:ascii="Times New Roman" w:hAnsi="Times New Roman" w:cs="Times New Roman"/>
                <w:sz w:val="24"/>
                <w:szCs w:val="24"/>
              </w:rPr>
              <w:t>0</w:t>
            </w:r>
          </w:p>
        </w:tc>
        <w:tc>
          <w:tcPr>
            <w:tcW w:w="1134"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1,1</w:t>
            </w:r>
            <w:r>
              <w:rPr>
                <w:rFonts w:ascii="Times New Roman" w:hAnsi="Times New Roman" w:cs="Times New Roman"/>
                <w:sz w:val="24"/>
                <w:szCs w:val="24"/>
              </w:rPr>
              <w:t>8</w:t>
            </w:r>
          </w:p>
        </w:tc>
        <w:tc>
          <w:tcPr>
            <w:tcW w:w="1134"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w:t>
            </w:r>
            <w:r>
              <w:rPr>
                <w:rFonts w:ascii="Times New Roman" w:hAnsi="Times New Roman" w:cs="Times New Roman"/>
                <w:sz w:val="24"/>
                <w:szCs w:val="24"/>
              </w:rPr>
              <w:t>10</w:t>
            </w:r>
          </w:p>
        </w:tc>
        <w:tc>
          <w:tcPr>
            <w:tcW w:w="992" w:type="dxa"/>
            <w:tcBorders>
              <w:right w:val="single" w:sz="4" w:space="0" w:color="auto"/>
            </w:tcBorders>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1,0</w:t>
            </w:r>
            <w:r>
              <w:rPr>
                <w:rFonts w:ascii="Times New Roman" w:hAnsi="Times New Roman" w:cs="Times New Roman"/>
                <w:sz w:val="24"/>
                <w:szCs w:val="24"/>
              </w:rPr>
              <w:t>5</w:t>
            </w:r>
          </w:p>
        </w:tc>
        <w:tc>
          <w:tcPr>
            <w:tcW w:w="992" w:type="dxa"/>
            <w:tcBorders>
              <w:left w:val="single" w:sz="4" w:space="0" w:color="auto"/>
            </w:tcBorders>
          </w:tcPr>
          <w:p w:rsidR="00E71E40" w:rsidRPr="0060300A" w:rsidRDefault="00E71E40" w:rsidP="00E71E40">
            <w:pPr>
              <w:pStyle w:val="aa"/>
              <w:ind w:left="0" w:right="-287"/>
              <w:rPr>
                <w:rFonts w:ascii="Times New Roman" w:hAnsi="Times New Roman" w:cs="Times New Roman"/>
                <w:sz w:val="24"/>
                <w:szCs w:val="24"/>
              </w:rPr>
            </w:pPr>
            <w:r>
              <w:rPr>
                <w:rFonts w:ascii="Times New Roman" w:hAnsi="Times New Roman" w:cs="Times New Roman"/>
                <w:sz w:val="24"/>
                <w:szCs w:val="24"/>
              </w:rPr>
              <w:t>1,00</w:t>
            </w:r>
          </w:p>
        </w:tc>
      </w:tr>
      <w:tr w:rsidR="00E71E40" w:rsidTr="00E71E40">
        <w:trPr>
          <w:trHeight w:val="685"/>
        </w:trPr>
        <w:tc>
          <w:tcPr>
            <w:tcW w:w="1923" w:type="dxa"/>
          </w:tcPr>
          <w:p w:rsidR="00E71E40" w:rsidRPr="0060300A" w:rsidRDefault="00E71E40" w:rsidP="00E71E40">
            <w:pPr>
              <w:pStyle w:val="aa"/>
              <w:ind w:left="0" w:right="52"/>
              <w:rPr>
                <w:rFonts w:ascii="Times New Roman" w:hAnsi="Times New Roman" w:cs="Times New Roman"/>
                <w:sz w:val="24"/>
                <w:szCs w:val="24"/>
              </w:rPr>
            </w:pPr>
            <w:r w:rsidRPr="0060300A">
              <w:rPr>
                <w:rFonts w:ascii="Times New Roman" w:hAnsi="Times New Roman" w:cs="Times New Roman"/>
                <w:sz w:val="24"/>
                <w:szCs w:val="24"/>
              </w:rPr>
              <w:t>Должностной оклад</w:t>
            </w:r>
          </w:p>
        </w:tc>
        <w:tc>
          <w:tcPr>
            <w:tcW w:w="879" w:type="dxa"/>
          </w:tcPr>
          <w:p w:rsidR="00E71E40" w:rsidRPr="0060300A" w:rsidRDefault="00E71E40" w:rsidP="00E71E40">
            <w:pPr>
              <w:pStyle w:val="aa"/>
              <w:ind w:left="0" w:right="-284"/>
              <w:rPr>
                <w:rFonts w:ascii="Times New Roman" w:hAnsi="Times New Roman" w:cs="Times New Roman"/>
                <w:sz w:val="24"/>
                <w:szCs w:val="24"/>
              </w:rPr>
            </w:pPr>
            <w:r w:rsidRPr="0060300A">
              <w:rPr>
                <w:rFonts w:ascii="Times New Roman" w:hAnsi="Times New Roman" w:cs="Times New Roman"/>
                <w:sz w:val="24"/>
                <w:szCs w:val="24"/>
              </w:rPr>
              <w:t>4</w:t>
            </w:r>
            <w:r>
              <w:rPr>
                <w:rFonts w:ascii="Times New Roman" w:hAnsi="Times New Roman" w:cs="Times New Roman"/>
                <w:sz w:val="24"/>
                <w:szCs w:val="24"/>
              </w:rPr>
              <w:t>210</w:t>
            </w:r>
          </w:p>
        </w:tc>
        <w:tc>
          <w:tcPr>
            <w:tcW w:w="992" w:type="dxa"/>
          </w:tcPr>
          <w:p w:rsidR="00E71E40" w:rsidRPr="0060300A" w:rsidRDefault="00E71E40" w:rsidP="00E71E40">
            <w:pPr>
              <w:pStyle w:val="aa"/>
              <w:ind w:left="0" w:right="-284"/>
              <w:rPr>
                <w:rFonts w:ascii="Times New Roman" w:hAnsi="Times New Roman" w:cs="Times New Roman"/>
                <w:sz w:val="24"/>
                <w:szCs w:val="24"/>
              </w:rPr>
            </w:pPr>
            <w:r>
              <w:rPr>
                <w:rFonts w:ascii="Times New Roman" w:hAnsi="Times New Roman" w:cs="Times New Roman"/>
                <w:sz w:val="24"/>
                <w:szCs w:val="24"/>
              </w:rPr>
              <w:t>3880</w:t>
            </w:r>
          </w:p>
        </w:tc>
        <w:tc>
          <w:tcPr>
            <w:tcW w:w="992" w:type="dxa"/>
          </w:tcPr>
          <w:p w:rsidR="00E71E40" w:rsidRPr="0060300A" w:rsidRDefault="00E71E40" w:rsidP="00E71E40">
            <w:pPr>
              <w:pStyle w:val="aa"/>
              <w:ind w:left="0" w:right="-284"/>
              <w:rPr>
                <w:rFonts w:ascii="Times New Roman" w:hAnsi="Times New Roman" w:cs="Times New Roman"/>
                <w:sz w:val="24"/>
                <w:szCs w:val="24"/>
              </w:rPr>
            </w:pPr>
            <w:r>
              <w:rPr>
                <w:rFonts w:ascii="Times New Roman" w:hAnsi="Times New Roman" w:cs="Times New Roman"/>
                <w:sz w:val="24"/>
                <w:szCs w:val="24"/>
              </w:rPr>
              <w:t>3605</w:t>
            </w:r>
          </w:p>
        </w:tc>
        <w:tc>
          <w:tcPr>
            <w:tcW w:w="1276" w:type="dxa"/>
          </w:tcPr>
          <w:p w:rsidR="00E71E40" w:rsidRPr="0060300A" w:rsidRDefault="00E71E40" w:rsidP="00E71E40">
            <w:pPr>
              <w:pStyle w:val="aa"/>
              <w:ind w:left="0" w:right="-284"/>
              <w:rPr>
                <w:rFonts w:ascii="Times New Roman" w:hAnsi="Times New Roman" w:cs="Times New Roman"/>
                <w:sz w:val="24"/>
                <w:szCs w:val="24"/>
              </w:rPr>
            </w:pPr>
            <w:r>
              <w:rPr>
                <w:rFonts w:ascii="Times New Roman" w:hAnsi="Times New Roman" w:cs="Times New Roman"/>
                <w:sz w:val="24"/>
                <w:szCs w:val="24"/>
              </w:rPr>
              <w:t>3302</w:t>
            </w:r>
          </w:p>
        </w:tc>
        <w:tc>
          <w:tcPr>
            <w:tcW w:w="1134" w:type="dxa"/>
          </w:tcPr>
          <w:p w:rsidR="00E71E40" w:rsidRPr="0060300A" w:rsidRDefault="00E71E40" w:rsidP="00E71E40">
            <w:pPr>
              <w:pStyle w:val="aa"/>
              <w:ind w:left="0" w:right="-284"/>
              <w:rPr>
                <w:rFonts w:ascii="Times New Roman" w:hAnsi="Times New Roman" w:cs="Times New Roman"/>
                <w:sz w:val="24"/>
                <w:szCs w:val="24"/>
              </w:rPr>
            </w:pPr>
            <w:r>
              <w:rPr>
                <w:rFonts w:ascii="Times New Roman" w:hAnsi="Times New Roman" w:cs="Times New Roman"/>
                <w:sz w:val="24"/>
                <w:szCs w:val="24"/>
              </w:rPr>
              <w:t>3247</w:t>
            </w:r>
          </w:p>
        </w:tc>
        <w:tc>
          <w:tcPr>
            <w:tcW w:w="1134" w:type="dxa"/>
          </w:tcPr>
          <w:p w:rsidR="00E71E40" w:rsidRPr="0060300A" w:rsidRDefault="00E71E40" w:rsidP="00E71E40">
            <w:pPr>
              <w:pStyle w:val="aa"/>
              <w:ind w:left="0" w:right="-284"/>
              <w:rPr>
                <w:rFonts w:ascii="Times New Roman" w:hAnsi="Times New Roman" w:cs="Times New Roman"/>
                <w:sz w:val="24"/>
                <w:szCs w:val="24"/>
              </w:rPr>
            </w:pPr>
            <w:r>
              <w:rPr>
                <w:rFonts w:ascii="Times New Roman" w:hAnsi="Times New Roman" w:cs="Times New Roman"/>
                <w:sz w:val="24"/>
                <w:szCs w:val="24"/>
              </w:rPr>
              <w:t>3027</w:t>
            </w:r>
          </w:p>
        </w:tc>
        <w:tc>
          <w:tcPr>
            <w:tcW w:w="992" w:type="dxa"/>
            <w:tcBorders>
              <w:right w:val="single" w:sz="4" w:space="0" w:color="auto"/>
            </w:tcBorders>
          </w:tcPr>
          <w:p w:rsidR="00E71E40" w:rsidRPr="0060300A" w:rsidRDefault="00E71E40" w:rsidP="00E71E40">
            <w:pPr>
              <w:pStyle w:val="aa"/>
              <w:ind w:left="0" w:right="-284"/>
              <w:rPr>
                <w:rFonts w:ascii="Times New Roman" w:hAnsi="Times New Roman" w:cs="Times New Roman"/>
                <w:sz w:val="24"/>
                <w:szCs w:val="24"/>
              </w:rPr>
            </w:pPr>
            <w:r>
              <w:rPr>
                <w:rFonts w:ascii="Times New Roman" w:hAnsi="Times New Roman" w:cs="Times New Roman"/>
                <w:sz w:val="24"/>
                <w:szCs w:val="24"/>
              </w:rPr>
              <w:t>2889</w:t>
            </w:r>
          </w:p>
        </w:tc>
        <w:tc>
          <w:tcPr>
            <w:tcW w:w="992" w:type="dxa"/>
            <w:tcBorders>
              <w:left w:val="single" w:sz="4" w:space="0" w:color="auto"/>
            </w:tcBorders>
          </w:tcPr>
          <w:p w:rsidR="00E71E40" w:rsidRPr="0060300A" w:rsidRDefault="00E71E40" w:rsidP="00E71E40">
            <w:pPr>
              <w:pStyle w:val="aa"/>
              <w:ind w:left="0" w:right="-284"/>
              <w:rPr>
                <w:rFonts w:ascii="Times New Roman" w:hAnsi="Times New Roman" w:cs="Times New Roman"/>
                <w:sz w:val="24"/>
                <w:szCs w:val="24"/>
              </w:rPr>
            </w:pPr>
            <w:r>
              <w:rPr>
                <w:rFonts w:ascii="Times New Roman" w:hAnsi="Times New Roman" w:cs="Times New Roman"/>
                <w:sz w:val="24"/>
                <w:szCs w:val="24"/>
              </w:rPr>
              <w:t>2752</w:t>
            </w:r>
          </w:p>
        </w:tc>
      </w:tr>
    </w:tbl>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Default="00E71E40" w:rsidP="00E71E40">
      <w:pPr>
        <w:pStyle w:val="aa"/>
        <w:spacing w:after="0" w:line="240" w:lineRule="auto"/>
        <w:ind w:left="0" w:right="-284"/>
        <w:jc w:val="both"/>
        <w:rPr>
          <w:rFonts w:ascii="Times New Roman" w:hAnsi="Times New Roman" w:cs="Times New Roman"/>
          <w:sz w:val="28"/>
          <w:szCs w:val="28"/>
        </w:rPr>
      </w:pP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Приложение № 2</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к Положению «Об оплате труда</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и материальном стимулировании</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lastRenderedPageBreak/>
        <w:t>работников МОУ ДОД</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 xml:space="preserve">«ДМШ № 1 им. Н.К. Самрина» </w:t>
      </w:r>
    </w:p>
    <w:p w:rsidR="00E71E40" w:rsidRPr="00693534" w:rsidRDefault="00E71E40" w:rsidP="00E71E40">
      <w:pPr>
        <w:spacing w:after="0" w:line="240" w:lineRule="auto"/>
        <w:ind w:left="5812" w:right="-284"/>
        <w:rPr>
          <w:rFonts w:ascii="Times New Roman" w:hAnsi="Times New Roman" w:cs="Times New Roman"/>
          <w:sz w:val="26"/>
          <w:szCs w:val="26"/>
        </w:rPr>
      </w:pPr>
      <w:r w:rsidRPr="00693534">
        <w:rPr>
          <w:rFonts w:ascii="Times New Roman" w:hAnsi="Times New Roman" w:cs="Times New Roman"/>
          <w:sz w:val="26"/>
          <w:szCs w:val="26"/>
        </w:rPr>
        <w:t>г. Черногорска.</w:t>
      </w:r>
    </w:p>
    <w:p w:rsidR="00E71E40" w:rsidRPr="00693534" w:rsidRDefault="00E71E40" w:rsidP="00E71E40">
      <w:pPr>
        <w:spacing w:after="0" w:line="240" w:lineRule="auto"/>
        <w:ind w:right="-284"/>
        <w:jc w:val="right"/>
        <w:rPr>
          <w:rFonts w:ascii="Times New Roman" w:hAnsi="Times New Roman" w:cs="Times New Roman"/>
          <w:sz w:val="26"/>
          <w:szCs w:val="26"/>
        </w:rPr>
      </w:pPr>
    </w:p>
    <w:p w:rsidR="00E71E40" w:rsidRPr="00693534" w:rsidRDefault="00E71E40" w:rsidP="00E71E40">
      <w:pPr>
        <w:pStyle w:val="aa"/>
        <w:spacing w:after="0" w:line="240" w:lineRule="auto"/>
        <w:ind w:left="0" w:right="-284"/>
        <w:jc w:val="center"/>
        <w:rPr>
          <w:rFonts w:ascii="Times New Roman" w:hAnsi="Times New Roman" w:cs="Times New Roman"/>
          <w:b/>
          <w:sz w:val="26"/>
          <w:szCs w:val="26"/>
        </w:rPr>
      </w:pPr>
      <w:r w:rsidRPr="00693534">
        <w:rPr>
          <w:rFonts w:ascii="Times New Roman" w:hAnsi="Times New Roman" w:cs="Times New Roman"/>
          <w:b/>
          <w:sz w:val="26"/>
          <w:szCs w:val="26"/>
          <w:lang w:val="en-US"/>
        </w:rPr>
        <w:t>I</w:t>
      </w:r>
      <w:r w:rsidRPr="00693534">
        <w:rPr>
          <w:rFonts w:ascii="Times New Roman" w:hAnsi="Times New Roman" w:cs="Times New Roman"/>
          <w:b/>
          <w:sz w:val="26"/>
          <w:szCs w:val="26"/>
        </w:rPr>
        <w:t xml:space="preserve"> Стимулирующие выплаты</w:t>
      </w:r>
    </w:p>
    <w:p w:rsidR="00E71E40" w:rsidRPr="00693534" w:rsidRDefault="00E71E40" w:rsidP="00E71E40">
      <w:pPr>
        <w:pStyle w:val="aa"/>
        <w:spacing w:after="0" w:line="240" w:lineRule="auto"/>
        <w:ind w:left="0" w:right="-284"/>
        <w:jc w:val="center"/>
        <w:rPr>
          <w:rFonts w:ascii="Times New Roman" w:hAnsi="Times New Roman" w:cs="Times New Roman"/>
          <w:b/>
          <w:sz w:val="26"/>
          <w:szCs w:val="26"/>
        </w:rPr>
      </w:pPr>
      <w:r w:rsidRPr="00693534">
        <w:rPr>
          <w:rFonts w:ascii="Times New Roman" w:hAnsi="Times New Roman" w:cs="Times New Roman"/>
          <w:b/>
          <w:sz w:val="26"/>
          <w:szCs w:val="26"/>
        </w:rPr>
        <w:t xml:space="preserve"> к должностным окладам педагогических и других работников за интенсивность, за работу, не входящую в обязанности работников по занимаемой должности, за ведомственную награду.</w:t>
      </w:r>
    </w:p>
    <w:p w:rsidR="00E71E40" w:rsidRPr="00693534" w:rsidRDefault="00E71E40" w:rsidP="00E71E40">
      <w:pPr>
        <w:pStyle w:val="aa"/>
        <w:spacing w:after="0" w:line="240" w:lineRule="auto"/>
        <w:ind w:left="0" w:right="-284"/>
        <w:jc w:val="center"/>
        <w:rPr>
          <w:rFonts w:ascii="Times New Roman" w:hAnsi="Times New Roman" w:cs="Times New Roman"/>
          <w:b/>
          <w:sz w:val="26"/>
          <w:szCs w:val="26"/>
        </w:rPr>
      </w:pPr>
    </w:p>
    <w:tbl>
      <w:tblPr>
        <w:tblStyle w:val="ab"/>
        <w:tblW w:w="0" w:type="auto"/>
        <w:tblLook w:val="04A0"/>
      </w:tblPr>
      <w:tblGrid>
        <w:gridCol w:w="522"/>
        <w:gridCol w:w="5849"/>
        <w:gridCol w:w="3200"/>
      </w:tblGrid>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 п/п</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Виды стимулирующих выплат и категории работников.</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Размер надбавки в процентах к должностному окладу.</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За классное руководство:</w:t>
            </w:r>
          </w:p>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а) 10-15 человек в классе</w:t>
            </w:r>
          </w:p>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б) 16-20 человек в классе</w:t>
            </w:r>
          </w:p>
        </w:tc>
        <w:tc>
          <w:tcPr>
            <w:tcW w:w="3285" w:type="dxa"/>
          </w:tcPr>
          <w:p w:rsidR="00E71E40" w:rsidRPr="00693534" w:rsidRDefault="00E71E40" w:rsidP="00E71E40">
            <w:pPr>
              <w:pStyle w:val="aa"/>
              <w:ind w:left="0" w:right="-284"/>
              <w:rPr>
                <w:rFonts w:ascii="Times New Roman" w:hAnsi="Times New Roman" w:cs="Times New Roman"/>
                <w:sz w:val="26"/>
                <w:szCs w:val="26"/>
              </w:rPr>
            </w:pPr>
          </w:p>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10%</w:t>
            </w:r>
          </w:p>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15%</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2.</w:t>
            </w:r>
          </w:p>
        </w:tc>
        <w:tc>
          <w:tcPr>
            <w:tcW w:w="6035" w:type="dxa"/>
          </w:tcPr>
          <w:p w:rsidR="00E71E40" w:rsidRPr="00693534" w:rsidRDefault="00E71E40" w:rsidP="00E71E40">
            <w:pPr>
              <w:pStyle w:val="aa"/>
              <w:ind w:left="0" w:right="257"/>
              <w:rPr>
                <w:rFonts w:ascii="Times New Roman" w:hAnsi="Times New Roman" w:cs="Times New Roman"/>
                <w:sz w:val="26"/>
                <w:szCs w:val="26"/>
              </w:rPr>
            </w:pPr>
            <w:r w:rsidRPr="00693534">
              <w:rPr>
                <w:rFonts w:ascii="Times New Roman" w:hAnsi="Times New Roman" w:cs="Times New Roman"/>
                <w:sz w:val="26"/>
                <w:szCs w:val="26"/>
              </w:rPr>
              <w:t>За аранжировки, проверку тетрадей, контрольных работ учащихся, звукозапись концертных программ</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5%</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3.</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За участие в творческих коллективах</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10%</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4.</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За заведование отделениями</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15%-20%</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5.</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За оформительскую работу</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10%</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6.</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Председателю социальной комиссии</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10%</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7.</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Председателю профсоюзного комитета</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15%-25%</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8.</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За руководство творческими коллективами преподавателей</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20%</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9.</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Секретарю, за работу с копировальной техникой</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10%</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10.</w:t>
            </w:r>
          </w:p>
        </w:tc>
        <w:tc>
          <w:tcPr>
            <w:tcW w:w="603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Инженерно-техническим и административным работникам, служащим за сложность, напряженность, высокое качество работы.</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До 40%</w:t>
            </w:r>
          </w:p>
        </w:tc>
      </w:tr>
      <w:tr w:rsidR="00E71E40" w:rsidRPr="00693534" w:rsidTr="00E71E40">
        <w:tc>
          <w:tcPr>
            <w:tcW w:w="534"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11.</w:t>
            </w:r>
          </w:p>
        </w:tc>
        <w:tc>
          <w:tcPr>
            <w:tcW w:w="6035" w:type="dxa"/>
          </w:tcPr>
          <w:p w:rsidR="00E71E40" w:rsidRPr="00693534" w:rsidRDefault="00E71E40" w:rsidP="00E71E40">
            <w:pPr>
              <w:pStyle w:val="aa"/>
              <w:ind w:left="0" w:right="257"/>
              <w:rPr>
                <w:rFonts w:ascii="Times New Roman" w:hAnsi="Times New Roman" w:cs="Times New Roman"/>
                <w:sz w:val="26"/>
                <w:szCs w:val="26"/>
              </w:rPr>
            </w:pPr>
            <w:r w:rsidRPr="00693534">
              <w:rPr>
                <w:rFonts w:ascii="Times New Roman" w:hAnsi="Times New Roman" w:cs="Times New Roman"/>
                <w:sz w:val="26"/>
                <w:szCs w:val="26"/>
              </w:rPr>
              <w:t>Обладателям ведомственного знака Министерства культуры РФ (См. примечание)</w:t>
            </w:r>
          </w:p>
        </w:tc>
        <w:tc>
          <w:tcPr>
            <w:tcW w:w="3285" w:type="dxa"/>
          </w:tcPr>
          <w:p w:rsidR="00E71E40" w:rsidRPr="00693534" w:rsidRDefault="00E71E40" w:rsidP="00E71E40">
            <w:pPr>
              <w:pStyle w:val="aa"/>
              <w:ind w:left="0" w:right="-284"/>
              <w:rPr>
                <w:rFonts w:ascii="Times New Roman" w:hAnsi="Times New Roman" w:cs="Times New Roman"/>
                <w:sz w:val="26"/>
                <w:szCs w:val="26"/>
              </w:rPr>
            </w:pPr>
            <w:r w:rsidRPr="00693534">
              <w:rPr>
                <w:rFonts w:ascii="Times New Roman" w:hAnsi="Times New Roman" w:cs="Times New Roman"/>
                <w:sz w:val="26"/>
                <w:szCs w:val="26"/>
              </w:rPr>
              <w:t>10%</w:t>
            </w:r>
          </w:p>
        </w:tc>
      </w:tr>
    </w:tbl>
    <w:p w:rsidR="00E71E40" w:rsidRPr="00693534" w:rsidRDefault="00E71E40" w:rsidP="00E71E40">
      <w:pPr>
        <w:pStyle w:val="aa"/>
        <w:spacing w:after="0" w:line="240" w:lineRule="auto"/>
        <w:ind w:left="0" w:right="-284"/>
        <w:rPr>
          <w:rFonts w:ascii="Times New Roman" w:hAnsi="Times New Roman" w:cs="Times New Roman"/>
          <w:sz w:val="26"/>
          <w:szCs w:val="26"/>
        </w:rPr>
      </w:pPr>
      <w:r w:rsidRPr="00693534">
        <w:rPr>
          <w:rFonts w:ascii="Times New Roman" w:hAnsi="Times New Roman" w:cs="Times New Roman"/>
          <w:sz w:val="26"/>
          <w:szCs w:val="26"/>
        </w:rPr>
        <w:t>Примечание: преподавателям, имеющим Почетное звание «Заслуженный работник культуры Республики Хакасия» и «Ведомственный знак Министерства культуры РФ «За достижения в культуре», надбавка выплачивается только по первому виду поощрений.</w:t>
      </w:r>
    </w:p>
    <w:p w:rsidR="00E71E40" w:rsidRPr="00693534" w:rsidRDefault="00E71E40" w:rsidP="00E71E40">
      <w:pPr>
        <w:pStyle w:val="aa"/>
        <w:spacing w:after="0" w:line="240" w:lineRule="auto"/>
        <w:ind w:left="0" w:right="-284"/>
        <w:rPr>
          <w:rFonts w:ascii="Times New Roman" w:hAnsi="Times New Roman" w:cs="Times New Roman"/>
          <w:sz w:val="26"/>
          <w:szCs w:val="26"/>
        </w:rPr>
      </w:pPr>
    </w:p>
    <w:p w:rsidR="00E71E40" w:rsidRPr="00693534" w:rsidRDefault="00E71E40" w:rsidP="00E71E40">
      <w:pPr>
        <w:spacing w:line="240" w:lineRule="auto"/>
        <w:jc w:val="center"/>
        <w:rPr>
          <w:rFonts w:ascii="Times New Roman" w:hAnsi="Times New Roman" w:cs="Times New Roman"/>
          <w:b/>
          <w:sz w:val="26"/>
          <w:szCs w:val="26"/>
        </w:rPr>
      </w:pPr>
      <w:r w:rsidRPr="00693534">
        <w:rPr>
          <w:rFonts w:ascii="Times New Roman" w:hAnsi="Times New Roman" w:cs="Times New Roman"/>
          <w:b/>
          <w:sz w:val="26"/>
          <w:szCs w:val="26"/>
          <w:lang w:val="en-US"/>
        </w:rPr>
        <w:t>II</w:t>
      </w:r>
      <w:r w:rsidRPr="00693534">
        <w:rPr>
          <w:rFonts w:ascii="Times New Roman" w:hAnsi="Times New Roman" w:cs="Times New Roman"/>
          <w:b/>
          <w:sz w:val="26"/>
          <w:szCs w:val="26"/>
        </w:rPr>
        <w:t>. Стимулирующие надбавки по бальной системе.</w:t>
      </w:r>
    </w:p>
    <w:p w:rsidR="00E71E40" w:rsidRPr="00693534" w:rsidRDefault="00E71E40" w:rsidP="00E71E40">
      <w:pPr>
        <w:pStyle w:val="aa"/>
        <w:numPr>
          <w:ilvl w:val="0"/>
          <w:numId w:val="5"/>
        </w:numPr>
        <w:spacing w:line="240" w:lineRule="auto"/>
        <w:jc w:val="both"/>
        <w:rPr>
          <w:rFonts w:ascii="Times New Roman" w:hAnsi="Times New Roman" w:cs="Times New Roman"/>
          <w:sz w:val="26"/>
          <w:szCs w:val="26"/>
        </w:rPr>
      </w:pPr>
      <w:r w:rsidRPr="00693534">
        <w:rPr>
          <w:rFonts w:ascii="Times New Roman" w:hAnsi="Times New Roman" w:cs="Times New Roman"/>
          <w:sz w:val="26"/>
          <w:szCs w:val="26"/>
        </w:rPr>
        <w:t>Сохранность контингента учащихся в классе (если нет отсева по уважительным причинам (переезд, справка от врача) – 5 баллов.</w:t>
      </w:r>
    </w:p>
    <w:p w:rsidR="00E71E40" w:rsidRPr="00693534" w:rsidRDefault="00E71E40" w:rsidP="00E71E40">
      <w:pPr>
        <w:pStyle w:val="aa"/>
        <w:numPr>
          <w:ilvl w:val="0"/>
          <w:numId w:val="5"/>
        </w:numPr>
        <w:spacing w:line="240" w:lineRule="auto"/>
        <w:jc w:val="both"/>
        <w:rPr>
          <w:rFonts w:ascii="Times New Roman" w:hAnsi="Times New Roman" w:cs="Times New Roman"/>
          <w:sz w:val="26"/>
          <w:szCs w:val="26"/>
        </w:rPr>
      </w:pPr>
      <w:r w:rsidRPr="00693534">
        <w:rPr>
          <w:rFonts w:ascii="Times New Roman" w:hAnsi="Times New Roman" w:cs="Times New Roman"/>
          <w:sz w:val="26"/>
          <w:szCs w:val="26"/>
        </w:rPr>
        <w:t>За качество, высокие показатели в работе:</w:t>
      </w:r>
    </w:p>
    <w:p w:rsidR="00E71E40" w:rsidRPr="00693534" w:rsidRDefault="00E71E40" w:rsidP="00E71E40">
      <w:pPr>
        <w:pStyle w:val="aa"/>
        <w:spacing w:line="240" w:lineRule="auto"/>
        <w:ind w:left="0"/>
        <w:jc w:val="both"/>
        <w:rPr>
          <w:rFonts w:ascii="Times New Roman" w:hAnsi="Times New Roman" w:cs="Times New Roman"/>
          <w:sz w:val="26"/>
          <w:szCs w:val="26"/>
        </w:rPr>
      </w:pPr>
      <w:r w:rsidRPr="00693534">
        <w:rPr>
          <w:rFonts w:ascii="Times New Roman" w:hAnsi="Times New Roman" w:cs="Times New Roman"/>
          <w:sz w:val="26"/>
          <w:szCs w:val="26"/>
        </w:rPr>
        <w:t xml:space="preserve"> - общее качество успеваемости учащихся 70% и более (при наличии в классе 10 и более человек) – 5 баллов;</w:t>
      </w:r>
    </w:p>
    <w:p w:rsidR="00E71E40" w:rsidRPr="00693534" w:rsidRDefault="00E71E40" w:rsidP="00E71E40">
      <w:pPr>
        <w:pStyle w:val="aa"/>
        <w:spacing w:line="240" w:lineRule="auto"/>
        <w:ind w:left="0"/>
        <w:jc w:val="both"/>
        <w:rPr>
          <w:rFonts w:ascii="Times New Roman" w:hAnsi="Times New Roman" w:cs="Times New Roman"/>
          <w:sz w:val="26"/>
          <w:szCs w:val="26"/>
        </w:rPr>
      </w:pPr>
      <w:r w:rsidRPr="00693534">
        <w:rPr>
          <w:rFonts w:ascii="Times New Roman" w:hAnsi="Times New Roman" w:cs="Times New Roman"/>
          <w:sz w:val="26"/>
          <w:szCs w:val="26"/>
        </w:rPr>
        <w:t xml:space="preserve"> - качество годовых контрольных срезов, переводных и выпускных экзаменов 70% и более – 5 баллов.</w:t>
      </w:r>
    </w:p>
    <w:p w:rsidR="00E71E40" w:rsidRPr="00693534" w:rsidRDefault="00E71E40" w:rsidP="00E71E40">
      <w:pPr>
        <w:pStyle w:val="aa"/>
        <w:spacing w:line="240" w:lineRule="auto"/>
        <w:ind w:left="0"/>
        <w:jc w:val="both"/>
        <w:rPr>
          <w:rFonts w:ascii="Times New Roman" w:hAnsi="Times New Roman" w:cs="Times New Roman"/>
          <w:sz w:val="26"/>
          <w:szCs w:val="26"/>
        </w:rPr>
      </w:pPr>
    </w:p>
    <w:p w:rsidR="00E71E40" w:rsidRPr="00693534" w:rsidRDefault="00E71E40" w:rsidP="00E71E40">
      <w:pPr>
        <w:pStyle w:val="aa"/>
        <w:spacing w:line="240" w:lineRule="auto"/>
        <w:ind w:left="0"/>
        <w:jc w:val="both"/>
        <w:rPr>
          <w:rFonts w:ascii="Times New Roman" w:hAnsi="Times New Roman" w:cs="Times New Roman"/>
          <w:sz w:val="26"/>
          <w:szCs w:val="26"/>
        </w:rPr>
      </w:pPr>
      <w:r w:rsidRPr="00693534">
        <w:rPr>
          <w:rFonts w:ascii="Times New Roman" w:hAnsi="Times New Roman" w:cs="Times New Roman"/>
          <w:sz w:val="26"/>
          <w:szCs w:val="26"/>
        </w:rPr>
        <w:t xml:space="preserve">     </w:t>
      </w:r>
      <w:r w:rsidRPr="00693534">
        <w:rPr>
          <w:rFonts w:ascii="Times New Roman" w:hAnsi="Times New Roman" w:cs="Times New Roman"/>
          <w:b/>
          <w:sz w:val="26"/>
          <w:szCs w:val="26"/>
        </w:rPr>
        <w:t>3</w:t>
      </w:r>
      <w:r w:rsidRPr="00693534">
        <w:rPr>
          <w:rFonts w:ascii="Times New Roman" w:hAnsi="Times New Roman" w:cs="Times New Roman"/>
          <w:sz w:val="26"/>
          <w:szCs w:val="26"/>
        </w:rPr>
        <w:t>.  Участие в конкурсах различных уровней (за одного учащегося).</w:t>
      </w:r>
    </w:p>
    <w:tbl>
      <w:tblPr>
        <w:tblStyle w:val="ab"/>
        <w:tblW w:w="0" w:type="auto"/>
        <w:tblLook w:val="04A0"/>
      </w:tblPr>
      <w:tblGrid>
        <w:gridCol w:w="1029"/>
        <w:gridCol w:w="916"/>
        <w:gridCol w:w="902"/>
        <w:gridCol w:w="1158"/>
        <w:gridCol w:w="1124"/>
        <w:gridCol w:w="1214"/>
        <w:gridCol w:w="1141"/>
        <w:gridCol w:w="1054"/>
        <w:gridCol w:w="1033"/>
      </w:tblGrid>
      <w:tr w:rsidR="00E71E40" w:rsidTr="00E71E40">
        <w:tc>
          <w:tcPr>
            <w:tcW w:w="1029" w:type="dxa"/>
          </w:tcPr>
          <w:p w:rsidR="00E71E40" w:rsidRPr="000712DA" w:rsidRDefault="00E71E40" w:rsidP="00E71E40">
            <w:pPr>
              <w:pStyle w:val="aa"/>
              <w:ind w:left="0"/>
              <w:jc w:val="both"/>
              <w:rPr>
                <w:rFonts w:ascii="Times New Roman" w:hAnsi="Times New Roman" w:cs="Times New Roman"/>
                <w:sz w:val="24"/>
                <w:szCs w:val="24"/>
              </w:rPr>
            </w:pPr>
          </w:p>
        </w:tc>
        <w:tc>
          <w:tcPr>
            <w:tcW w:w="1818" w:type="dxa"/>
            <w:gridSpan w:val="2"/>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 xml:space="preserve">Городской </w:t>
            </w:r>
          </w:p>
        </w:tc>
        <w:tc>
          <w:tcPr>
            <w:tcW w:w="2282" w:type="dxa"/>
            <w:gridSpan w:val="2"/>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Республиканский, зональный</w:t>
            </w:r>
          </w:p>
        </w:tc>
        <w:tc>
          <w:tcPr>
            <w:tcW w:w="2355" w:type="dxa"/>
            <w:gridSpan w:val="2"/>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Региональный, межрегиональный</w:t>
            </w:r>
          </w:p>
        </w:tc>
        <w:tc>
          <w:tcPr>
            <w:tcW w:w="2087" w:type="dxa"/>
            <w:gridSpan w:val="2"/>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Всероссийский, международный</w:t>
            </w:r>
          </w:p>
        </w:tc>
      </w:tr>
      <w:tr w:rsidR="00E71E40" w:rsidTr="00E71E40">
        <w:tc>
          <w:tcPr>
            <w:tcW w:w="1029" w:type="dxa"/>
          </w:tcPr>
          <w:p w:rsidR="00E71E40" w:rsidRPr="000712DA" w:rsidRDefault="00E71E40" w:rsidP="00E71E40">
            <w:pPr>
              <w:pStyle w:val="aa"/>
              <w:ind w:left="0"/>
              <w:jc w:val="both"/>
              <w:rPr>
                <w:rFonts w:ascii="Times New Roman" w:hAnsi="Times New Roman" w:cs="Times New Roman"/>
                <w:sz w:val="24"/>
                <w:szCs w:val="24"/>
              </w:rPr>
            </w:pPr>
          </w:p>
        </w:tc>
        <w:tc>
          <w:tcPr>
            <w:tcW w:w="916"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Преп.</w:t>
            </w:r>
          </w:p>
        </w:tc>
        <w:tc>
          <w:tcPr>
            <w:tcW w:w="902"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Конц.</w:t>
            </w:r>
          </w:p>
        </w:tc>
        <w:tc>
          <w:tcPr>
            <w:tcW w:w="1158"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Преп.</w:t>
            </w:r>
          </w:p>
        </w:tc>
        <w:tc>
          <w:tcPr>
            <w:tcW w:w="1124"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Конц.</w:t>
            </w:r>
          </w:p>
        </w:tc>
        <w:tc>
          <w:tcPr>
            <w:tcW w:w="1214"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Преп.</w:t>
            </w:r>
          </w:p>
        </w:tc>
        <w:tc>
          <w:tcPr>
            <w:tcW w:w="1141"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Конц.</w:t>
            </w:r>
          </w:p>
        </w:tc>
        <w:tc>
          <w:tcPr>
            <w:tcW w:w="1054"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Преп.</w:t>
            </w:r>
          </w:p>
        </w:tc>
        <w:tc>
          <w:tcPr>
            <w:tcW w:w="1033"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Конц.</w:t>
            </w:r>
          </w:p>
        </w:tc>
      </w:tr>
      <w:tr w:rsidR="00E71E40" w:rsidTr="00E71E40">
        <w:tc>
          <w:tcPr>
            <w:tcW w:w="1029" w:type="dxa"/>
          </w:tcPr>
          <w:p w:rsidR="00E71E40" w:rsidRPr="000712DA" w:rsidRDefault="00E71E40" w:rsidP="00E71E40">
            <w:pPr>
              <w:pStyle w:val="aa"/>
              <w:ind w:left="0"/>
              <w:jc w:val="both"/>
              <w:rPr>
                <w:rFonts w:ascii="Times New Roman" w:hAnsi="Times New Roman" w:cs="Times New Roman"/>
                <w:sz w:val="24"/>
                <w:szCs w:val="24"/>
              </w:rPr>
            </w:pPr>
            <w:r w:rsidRPr="000712DA">
              <w:rPr>
                <w:rFonts w:ascii="Times New Roman" w:hAnsi="Times New Roman" w:cs="Times New Roman"/>
                <w:sz w:val="24"/>
                <w:szCs w:val="24"/>
              </w:rPr>
              <w:t>Кол-во баллов</w:t>
            </w:r>
          </w:p>
        </w:tc>
        <w:tc>
          <w:tcPr>
            <w:tcW w:w="916"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3</w:t>
            </w:r>
          </w:p>
        </w:tc>
        <w:tc>
          <w:tcPr>
            <w:tcW w:w="902"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1,5</w:t>
            </w:r>
          </w:p>
        </w:tc>
        <w:tc>
          <w:tcPr>
            <w:tcW w:w="1158"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4</w:t>
            </w:r>
          </w:p>
        </w:tc>
        <w:tc>
          <w:tcPr>
            <w:tcW w:w="112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w:t>
            </w:r>
          </w:p>
        </w:tc>
        <w:tc>
          <w:tcPr>
            <w:tcW w:w="121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5</w:t>
            </w:r>
          </w:p>
        </w:tc>
        <w:tc>
          <w:tcPr>
            <w:tcW w:w="1141"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2,5</w:t>
            </w:r>
          </w:p>
        </w:tc>
        <w:tc>
          <w:tcPr>
            <w:tcW w:w="105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7</w:t>
            </w:r>
          </w:p>
        </w:tc>
        <w:tc>
          <w:tcPr>
            <w:tcW w:w="1033"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3,5</w:t>
            </w:r>
          </w:p>
        </w:tc>
      </w:tr>
      <w:tr w:rsidR="00E71E40" w:rsidTr="00E71E40">
        <w:tc>
          <w:tcPr>
            <w:tcW w:w="9571" w:type="dxa"/>
            <w:gridSpan w:val="9"/>
          </w:tcPr>
          <w:p w:rsidR="00E71E40" w:rsidRPr="000712DA" w:rsidRDefault="00E71E40" w:rsidP="00E71E40">
            <w:pPr>
              <w:pStyle w:val="aa"/>
              <w:ind w:left="0"/>
              <w:jc w:val="center"/>
              <w:rPr>
                <w:rFonts w:ascii="Times New Roman" w:hAnsi="Times New Roman" w:cs="Times New Roman"/>
                <w:sz w:val="24"/>
                <w:szCs w:val="24"/>
              </w:rPr>
            </w:pPr>
            <w:r>
              <w:rPr>
                <w:rFonts w:ascii="Times New Roman" w:hAnsi="Times New Roman" w:cs="Times New Roman"/>
                <w:sz w:val="24"/>
                <w:szCs w:val="24"/>
              </w:rPr>
              <w:t>Победы в конкурсах различных уровней (за одного учащегося)</w:t>
            </w:r>
          </w:p>
        </w:tc>
      </w:tr>
      <w:tr w:rsidR="00E71E40" w:rsidTr="00E71E40">
        <w:tc>
          <w:tcPr>
            <w:tcW w:w="1029"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Гран-При</w:t>
            </w:r>
          </w:p>
        </w:tc>
        <w:tc>
          <w:tcPr>
            <w:tcW w:w="916"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12</w:t>
            </w:r>
          </w:p>
        </w:tc>
        <w:tc>
          <w:tcPr>
            <w:tcW w:w="902"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6</w:t>
            </w:r>
          </w:p>
        </w:tc>
        <w:tc>
          <w:tcPr>
            <w:tcW w:w="1158"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18</w:t>
            </w:r>
          </w:p>
        </w:tc>
        <w:tc>
          <w:tcPr>
            <w:tcW w:w="112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9</w:t>
            </w:r>
          </w:p>
        </w:tc>
        <w:tc>
          <w:tcPr>
            <w:tcW w:w="121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22</w:t>
            </w:r>
          </w:p>
        </w:tc>
        <w:tc>
          <w:tcPr>
            <w:tcW w:w="1141"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11</w:t>
            </w:r>
          </w:p>
        </w:tc>
        <w:tc>
          <w:tcPr>
            <w:tcW w:w="105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26</w:t>
            </w:r>
          </w:p>
        </w:tc>
        <w:tc>
          <w:tcPr>
            <w:tcW w:w="1033"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13</w:t>
            </w:r>
          </w:p>
        </w:tc>
      </w:tr>
      <w:tr w:rsidR="00E71E40" w:rsidTr="00E71E40">
        <w:tc>
          <w:tcPr>
            <w:tcW w:w="1029" w:type="dxa"/>
          </w:tcPr>
          <w:p w:rsidR="00E71E40" w:rsidRPr="008C3488"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lang w:val="en-US"/>
              </w:rPr>
              <w:t xml:space="preserve">I </w:t>
            </w:r>
            <w:r>
              <w:rPr>
                <w:rFonts w:ascii="Times New Roman" w:hAnsi="Times New Roman" w:cs="Times New Roman"/>
                <w:sz w:val="24"/>
                <w:szCs w:val="24"/>
              </w:rPr>
              <w:t>место</w:t>
            </w:r>
          </w:p>
        </w:tc>
        <w:tc>
          <w:tcPr>
            <w:tcW w:w="916"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10</w:t>
            </w:r>
          </w:p>
        </w:tc>
        <w:tc>
          <w:tcPr>
            <w:tcW w:w="902"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5</w:t>
            </w:r>
          </w:p>
        </w:tc>
        <w:tc>
          <w:tcPr>
            <w:tcW w:w="1158"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16</w:t>
            </w:r>
          </w:p>
        </w:tc>
        <w:tc>
          <w:tcPr>
            <w:tcW w:w="112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8</w:t>
            </w:r>
          </w:p>
        </w:tc>
        <w:tc>
          <w:tcPr>
            <w:tcW w:w="121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20</w:t>
            </w:r>
          </w:p>
        </w:tc>
        <w:tc>
          <w:tcPr>
            <w:tcW w:w="1141"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10</w:t>
            </w:r>
          </w:p>
        </w:tc>
        <w:tc>
          <w:tcPr>
            <w:tcW w:w="105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24</w:t>
            </w:r>
          </w:p>
        </w:tc>
        <w:tc>
          <w:tcPr>
            <w:tcW w:w="1033"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12</w:t>
            </w:r>
          </w:p>
        </w:tc>
      </w:tr>
      <w:tr w:rsidR="00E71E40" w:rsidTr="00E71E40">
        <w:tc>
          <w:tcPr>
            <w:tcW w:w="1029" w:type="dxa"/>
          </w:tcPr>
          <w:p w:rsidR="00E71E40" w:rsidRPr="008C3488"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lang w:val="en-US"/>
              </w:rPr>
              <w:t>II</w:t>
            </w:r>
            <w:r>
              <w:rPr>
                <w:rFonts w:ascii="Times New Roman" w:hAnsi="Times New Roman" w:cs="Times New Roman"/>
                <w:sz w:val="24"/>
                <w:szCs w:val="24"/>
              </w:rPr>
              <w:t xml:space="preserve"> место</w:t>
            </w:r>
          </w:p>
        </w:tc>
        <w:tc>
          <w:tcPr>
            <w:tcW w:w="916"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8</w:t>
            </w:r>
          </w:p>
        </w:tc>
        <w:tc>
          <w:tcPr>
            <w:tcW w:w="902"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4</w:t>
            </w:r>
          </w:p>
        </w:tc>
        <w:tc>
          <w:tcPr>
            <w:tcW w:w="1158"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14</w:t>
            </w:r>
          </w:p>
        </w:tc>
        <w:tc>
          <w:tcPr>
            <w:tcW w:w="112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7</w:t>
            </w:r>
          </w:p>
        </w:tc>
        <w:tc>
          <w:tcPr>
            <w:tcW w:w="121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18</w:t>
            </w:r>
          </w:p>
        </w:tc>
        <w:tc>
          <w:tcPr>
            <w:tcW w:w="1141"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9</w:t>
            </w:r>
          </w:p>
        </w:tc>
        <w:tc>
          <w:tcPr>
            <w:tcW w:w="105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22</w:t>
            </w:r>
          </w:p>
        </w:tc>
        <w:tc>
          <w:tcPr>
            <w:tcW w:w="1033"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11</w:t>
            </w:r>
          </w:p>
        </w:tc>
      </w:tr>
      <w:tr w:rsidR="00E71E40" w:rsidTr="00E71E40">
        <w:tc>
          <w:tcPr>
            <w:tcW w:w="1029" w:type="dxa"/>
          </w:tcPr>
          <w:p w:rsidR="00E71E40" w:rsidRPr="008C3488"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место</w:t>
            </w:r>
          </w:p>
        </w:tc>
        <w:tc>
          <w:tcPr>
            <w:tcW w:w="916"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6</w:t>
            </w:r>
          </w:p>
        </w:tc>
        <w:tc>
          <w:tcPr>
            <w:tcW w:w="902"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3</w:t>
            </w:r>
          </w:p>
        </w:tc>
        <w:tc>
          <w:tcPr>
            <w:tcW w:w="1158"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12</w:t>
            </w:r>
          </w:p>
        </w:tc>
        <w:tc>
          <w:tcPr>
            <w:tcW w:w="112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6</w:t>
            </w:r>
          </w:p>
        </w:tc>
        <w:tc>
          <w:tcPr>
            <w:tcW w:w="121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16</w:t>
            </w:r>
          </w:p>
        </w:tc>
        <w:tc>
          <w:tcPr>
            <w:tcW w:w="1141"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8</w:t>
            </w:r>
          </w:p>
        </w:tc>
        <w:tc>
          <w:tcPr>
            <w:tcW w:w="105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20</w:t>
            </w:r>
          </w:p>
        </w:tc>
        <w:tc>
          <w:tcPr>
            <w:tcW w:w="1033"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10</w:t>
            </w:r>
          </w:p>
        </w:tc>
      </w:tr>
      <w:tr w:rsidR="00E71E40" w:rsidTr="00E71E40">
        <w:tc>
          <w:tcPr>
            <w:tcW w:w="1029"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Диплом</w:t>
            </w:r>
          </w:p>
        </w:tc>
        <w:tc>
          <w:tcPr>
            <w:tcW w:w="916"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4</w:t>
            </w:r>
          </w:p>
        </w:tc>
        <w:tc>
          <w:tcPr>
            <w:tcW w:w="902"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2</w:t>
            </w:r>
          </w:p>
        </w:tc>
        <w:tc>
          <w:tcPr>
            <w:tcW w:w="1158"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10</w:t>
            </w:r>
          </w:p>
        </w:tc>
        <w:tc>
          <w:tcPr>
            <w:tcW w:w="112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5</w:t>
            </w:r>
          </w:p>
        </w:tc>
        <w:tc>
          <w:tcPr>
            <w:tcW w:w="121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14</w:t>
            </w:r>
          </w:p>
        </w:tc>
        <w:tc>
          <w:tcPr>
            <w:tcW w:w="1141"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7</w:t>
            </w:r>
          </w:p>
        </w:tc>
        <w:tc>
          <w:tcPr>
            <w:tcW w:w="1054"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18</w:t>
            </w:r>
          </w:p>
        </w:tc>
        <w:tc>
          <w:tcPr>
            <w:tcW w:w="1033" w:type="dxa"/>
          </w:tcPr>
          <w:p w:rsidR="00E71E40" w:rsidRPr="000712DA" w:rsidRDefault="00E71E40" w:rsidP="00E71E40">
            <w:pPr>
              <w:pStyle w:val="aa"/>
              <w:ind w:left="0"/>
              <w:jc w:val="both"/>
              <w:rPr>
                <w:rFonts w:ascii="Times New Roman" w:hAnsi="Times New Roman" w:cs="Times New Roman"/>
                <w:sz w:val="24"/>
                <w:szCs w:val="24"/>
              </w:rPr>
            </w:pPr>
            <w:r>
              <w:rPr>
                <w:rFonts w:ascii="Times New Roman" w:hAnsi="Times New Roman" w:cs="Times New Roman"/>
                <w:sz w:val="24"/>
                <w:szCs w:val="24"/>
              </w:rPr>
              <w:t>9</w:t>
            </w:r>
          </w:p>
        </w:tc>
      </w:tr>
    </w:tbl>
    <w:p w:rsidR="00E71E40" w:rsidRPr="00693534" w:rsidRDefault="00E71E40" w:rsidP="00E71E40">
      <w:pPr>
        <w:pStyle w:val="aa"/>
        <w:spacing w:line="240" w:lineRule="auto"/>
        <w:ind w:left="0"/>
        <w:jc w:val="both"/>
        <w:rPr>
          <w:rFonts w:ascii="Times New Roman" w:hAnsi="Times New Roman" w:cs="Times New Roman"/>
          <w:sz w:val="26"/>
          <w:szCs w:val="26"/>
        </w:rPr>
      </w:pPr>
      <w:r>
        <w:rPr>
          <w:rFonts w:ascii="Times New Roman" w:hAnsi="Times New Roman" w:cs="Times New Roman"/>
          <w:sz w:val="28"/>
          <w:szCs w:val="28"/>
        </w:rPr>
        <w:t xml:space="preserve"> </w:t>
      </w:r>
      <w:r w:rsidRPr="00693534">
        <w:rPr>
          <w:rFonts w:ascii="Times New Roman" w:hAnsi="Times New Roman" w:cs="Times New Roman"/>
          <w:sz w:val="26"/>
          <w:szCs w:val="26"/>
        </w:rPr>
        <w:t>Примечание:  концертмейстеры получают баллы  только за фактический выход на сцену. Фонограммы не учитываются.</w:t>
      </w:r>
    </w:p>
    <w:p w:rsidR="00E71E40" w:rsidRPr="00693534" w:rsidRDefault="00E71E40" w:rsidP="00E71E40">
      <w:pPr>
        <w:pStyle w:val="aa"/>
        <w:spacing w:line="240" w:lineRule="auto"/>
        <w:ind w:left="975"/>
        <w:jc w:val="both"/>
        <w:rPr>
          <w:rFonts w:ascii="Times New Roman" w:hAnsi="Times New Roman" w:cs="Times New Roman"/>
          <w:sz w:val="26"/>
          <w:szCs w:val="26"/>
        </w:rPr>
      </w:pPr>
    </w:p>
    <w:p w:rsidR="00E71E40" w:rsidRPr="00693534" w:rsidRDefault="00E71E40" w:rsidP="00E71E40">
      <w:pPr>
        <w:pStyle w:val="aa"/>
        <w:spacing w:line="240" w:lineRule="auto"/>
        <w:ind w:left="0"/>
        <w:jc w:val="both"/>
        <w:rPr>
          <w:rFonts w:ascii="Times New Roman" w:hAnsi="Times New Roman" w:cs="Times New Roman"/>
          <w:sz w:val="26"/>
          <w:szCs w:val="26"/>
        </w:rPr>
      </w:pPr>
      <w:r w:rsidRPr="00693534">
        <w:rPr>
          <w:rFonts w:ascii="Times New Roman" w:hAnsi="Times New Roman" w:cs="Times New Roman"/>
          <w:b/>
          <w:sz w:val="26"/>
          <w:szCs w:val="26"/>
        </w:rPr>
        <w:t>4.</w:t>
      </w:r>
      <w:r w:rsidRPr="00693534">
        <w:rPr>
          <w:rFonts w:ascii="Times New Roman" w:hAnsi="Times New Roman" w:cs="Times New Roman"/>
          <w:sz w:val="26"/>
          <w:szCs w:val="26"/>
        </w:rPr>
        <w:t>Участие в республиканских методических мероприятиях (баллы за одного учащегося)</w:t>
      </w:r>
    </w:p>
    <w:p w:rsidR="00E71E40" w:rsidRDefault="00E71E40" w:rsidP="00E71E40">
      <w:pPr>
        <w:pStyle w:val="aa"/>
        <w:spacing w:line="240" w:lineRule="auto"/>
        <w:ind w:left="0"/>
        <w:jc w:val="both"/>
        <w:rPr>
          <w:rFonts w:ascii="Times New Roman" w:hAnsi="Times New Roman" w:cs="Times New Roman"/>
          <w:sz w:val="28"/>
          <w:szCs w:val="28"/>
        </w:rPr>
      </w:pPr>
    </w:p>
    <w:tbl>
      <w:tblPr>
        <w:tblStyle w:val="ab"/>
        <w:tblW w:w="0" w:type="auto"/>
        <w:tblInd w:w="975" w:type="dxa"/>
        <w:tblLook w:val="04A0"/>
      </w:tblPr>
      <w:tblGrid>
        <w:gridCol w:w="2842"/>
        <w:gridCol w:w="2853"/>
        <w:gridCol w:w="2901"/>
      </w:tblGrid>
      <w:tr w:rsidR="00E71E40" w:rsidTr="00E71E40">
        <w:tc>
          <w:tcPr>
            <w:tcW w:w="2941" w:type="dxa"/>
          </w:tcPr>
          <w:p w:rsidR="00E71E40" w:rsidRPr="00604B22" w:rsidRDefault="00E71E40" w:rsidP="00E71E40">
            <w:pPr>
              <w:pStyle w:val="aa"/>
              <w:ind w:left="0"/>
              <w:jc w:val="both"/>
              <w:rPr>
                <w:rFonts w:ascii="Times New Roman" w:hAnsi="Times New Roman" w:cs="Times New Roman"/>
                <w:sz w:val="24"/>
                <w:szCs w:val="24"/>
              </w:rPr>
            </w:pPr>
            <w:r w:rsidRPr="00604B22">
              <w:rPr>
                <w:rFonts w:ascii="Times New Roman" w:hAnsi="Times New Roman" w:cs="Times New Roman"/>
                <w:sz w:val="24"/>
                <w:szCs w:val="24"/>
              </w:rPr>
              <w:t>Наименование мероприятия</w:t>
            </w:r>
          </w:p>
        </w:tc>
        <w:tc>
          <w:tcPr>
            <w:tcW w:w="2950" w:type="dxa"/>
          </w:tcPr>
          <w:p w:rsidR="00E71E40" w:rsidRPr="00604B22" w:rsidRDefault="00E71E40" w:rsidP="00E71E40">
            <w:pPr>
              <w:pStyle w:val="aa"/>
              <w:ind w:left="0"/>
              <w:jc w:val="both"/>
              <w:rPr>
                <w:rFonts w:ascii="Times New Roman" w:hAnsi="Times New Roman" w:cs="Times New Roman"/>
                <w:sz w:val="24"/>
                <w:szCs w:val="24"/>
              </w:rPr>
            </w:pPr>
            <w:r w:rsidRPr="00604B22">
              <w:rPr>
                <w:rFonts w:ascii="Times New Roman" w:hAnsi="Times New Roman" w:cs="Times New Roman"/>
                <w:sz w:val="24"/>
                <w:szCs w:val="24"/>
              </w:rPr>
              <w:t>Преподаватель</w:t>
            </w:r>
          </w:p>
        </w:tc>
        <w:tc>
          <w:tcPr>
            <w:tcW w:w="2988" w:type="dxa"/>
          </w:tcPr>
          <w:p w:rsidR="00E71E40" w:rsidRPr="00604B22" w:rsidRDefault="00E71E40" w:rsidP="00E71E40">
            <w:pPr>
              <w:pStyle w:val="aa"/>
              <w:ind w:left="0"/>
              <w:jc w:val="both"/>
              <w:rPr>
                <w:rFonts w:ascii="Times New Roman" w:hAnsi="Times New Roman" w:cs="Times New Roman"/>
                <w:sz w:val="24"/>
                <w:szCs w:val="24"/>
              </w:rPr>
            </w:pPr>
            <w:r w:rsidRPr="00604B22">
              <w:rPr>
                <w:rFonts w:ascii="Times New Roman" w:hAnsi="Times New Roman" w:cs="Times New Roman"/>
                <w:sz w:val="24"/>
                <w:szCs w:val="24"/>
              </w:rPr>
              <w:t>Концертмейстер</w:t>
            </w:r>
          </w:p>
        </w:tc>
      </w:tr>
      <w:tr w:rsidR="00E71E40" w:rsidTr="00E71E40">
        <w:tc>
          <w:tcPr>
            <w:tcW w:w="2941" w:type="dxa"/>
          </w:tcPr>
          <w:p w:rsidR="00E71E40" w:rsidRPr="00604B22" w:rsidRDefault="00E71E40" w:rsidP="00E71E40">
            <w:pPr>
              <w:pStyle w:val="aa"/>
              <w:ind w:left="0"/>
              <w:rPr>
                <w:rFonts w:ascii="Times New Roman" w:hAnsi="Times New Roman" w:cs="Times New Roman"/>
                <w:sz w:val="24"/>
                <w:szCs w:val="24"/>
              </w:rPr>
            </w:pPr>
            <w:r w:rsidRPr="00604B22">
              <w:rPr>
                <w:rFonts w:ascii="Times New Roman" w:hAnsi="Times New Roman" w:cs="Times New Roman"/>
                <w:sz w:val="24"/>
                <w:szCs w:val="24"/>
              </w:rPr>
              <w:t>Мастер-классы с учащимся</w:t>
            </w:r>
          </w:p>
        </w:tc>
        <w:tc>
          <w:tcPr>
            <w:tcW w:w="2950" w:type="dxa"/>
          </w:tcPr>
          <w:p w:rsidR="00E71E40" w:rsidRPr="00604B22" w:rsidRDefault="00E71E40" w:rsidP="00E71E40">
            <w:pPr>
              <w:pStyle w:val="aa"/>
              <w:ind w:left="0"/>
              <w:jc w:val="both"/>
              <w:rPr>
                <w:rFonts w:ascii="Times New Roman" w:hAnsi="Times New Roman" w:cs="Times New Roman"/>
                <w:sz w:val="24"/>
                <w:szCs w:val="24"/>
              </w:rPr>
            </w:pPr>
            <w:r w:rsidRPr="00604B22">
              <w:rPr>
                <w:rFonts w:ascii="Times New Roman" w:hAnsi="Times New Roman" w:cs="Times New Roman"/>
                <w:sz w:val="24"/>
                <w:szCs w:val="24"/>
              </w:rPr>
              <w:t>15</w:t>
            </w:r>
          </w:p>
        </w:tc>
        <w:tc>
          <w:tcPr>
            <w:tcW w:w="2988" w:type="dxa"/>
          </w:tcPr>
          <w:p w:rsidR="00E71E40" w:rsidRPr="00604B22" w:rsidRDefault="00E71E40" w:rsidP="00E71E40">
            <w:pPr>
              <w:pStyle w:val="aa"/>
              <w:ind w:left="0"/>
              <w:jc w:val="both"/>
              <w:rPr>
                <w:rFonts w:ascii="Times New Roman" w:hAnsi="Times New Roman" w:cs="Times New Roman"/>
                <w:sz w:val="24"/>
                <w:szCs w:val="24"/>
              </w:rPr>
            </w:pPr>
            <w:r w:rsidRPr="00604B22">
              <w:rPr>
                <w:rFonts w:ascii="Times New Roman" w:hAnsi="Times New Roman" w:cs="Times New Roman"/>
                <w:sz w:val="24"/>
                <w:szCs w:val="24"/>
              </w:rPr>
              <w:t>10</w:t>
            </w:r>
          </w:p>
        </w:tc>
      </w:tr>
      <w:tr w:rsidR="00E71E40" w:rsidTr="00E71E40">
        <w:tc>
          <w:tcPr>
            <w:tcW w:w="2941" w:type="dxa"/>
          </w:tcPr>
          <w:p w:rsidR="00E71E40" w:rsidRPr="00604B22" w:rsidRDefault="00E71E40" w:rsidP="00E71E40">
            <w:pPr>
              <w:pStyle w:val="aa"/>
              <w:ind w:left="0"/>
              <w:rPr>
                <w:rFonts w:ascii="Times New Roman" w:hAnsi="Times New Roman" w:cs="Times New Roman"/>
                <w:sz w:val="24"/>
                <w:szCs w:val="24"/>
              </w:rPr>
            </w:pPr>
            <w:r w:rsidRPr="00604B22">
              <w:rPr>
                <w:rFonts w:ascii="Times New Roman" w:hAnsi="Times New Roman" w:cs="Times New Roman"/>
                <w:sz w:val="24"/>
                <w:szCs w:val="24"/>
              </w:rPr>
              <w:t>Творческая школа с учащимся</w:t>
            </w:r>
          </w:p>
        </w:tc>
        <w:tc>
          <w:tcPr>
            <w:tcW w:w="2950" w:type="dxa"/>
          </w:tcPr>
          <w:p w:rsidR="00E71E40" w:rsidRPr="00604B22" w:rsidRDefault="00E71E40" w:rsidP="00E71E40">
            <w:pPr>
              <w:pStyle w:val="aa"/>
              <w:ind w:left="0"/>
              <w:jc w:val="both"/>
              <w:rPr>
                <w:rFonts w:ascii="Times New Roman" w:hAnsi="Times New Roman" w:cs="Times New Roman"/>
                <w:sz w:val="24"/>
                <w:szCs w:val="24"/>
              </w:rPr>
            </w:pPr>
            <w:r w:rsidRPr="00604B22">
              <w:rPr>
                <w:rFonts w:ascii="Times New Roman" w:hAnsi="Times New Roman" w:cs="Times New Roman"/>
                <w:sz w:val="24"/>
                <w:szCs w:val="24"/>
              </w:rPr>
              <w:t>20</w:t>
            </w:r>
          </w:p>
        </w:tc>
        <w:tc>
          <w:tcPr>
            <w:tcW w:w="2988" w:type="dxa"/>
          </w:tcPr>
          <w:p w:rsidR="00E71E40" w:rsidRPr="00604B22" w:rsidRDefault="00E71E40" w:rsidP="00E71E40">
            <w:pPr>
              <w:pStyle w:val="aa"/>
              <w:ind w:left="0"/>
              <w:jc w:val="both"/>
              <w:rPr>
                <w:rFonts w:ascii="Times New Roman" w:hAnsi="Times New Roman" w:cs="Times New Roman"/>
                <w:sz w:val="24"/>
                <w:szCs w:val="24"/>
              </w:rPr>
            </w:pPr>
            <w:r w:rsidRPr="00604B22">
              <w:rPr>
                <w:rFonts w:ascii="Times New Roman" w:hAnsi="Times New Roman" w:cs="Times New Roman"/>
                <w:sz w:val="24"/>
                <w:szCs w:val="24"/>
              </w:rPr>
              <w:t>15</w:t>
            </w:r>
          </w:p>
        </w:tc>
      </w:tr>
    </w:tbl>
    <w:p w:rsidR="00E71E40" w:rsidRPr="00693534" w:rsidRDefault="00E71E40" w:rsidP="00E71E40">
      <w:pPr>
        <w:pStyle w:val="aa"/>
        <w:spacing w:after="0" w:line="240" w:lineRule="auto"/>
        <w:ind w:left="0" w:right="-284"/>
        <w:jc w:val="both"/>
        <w:rPr>
          <w:rFonts w:ascii="Times New Roman" w:hAnsi="Times New Roman" w:cs="Times New Roman"/>
          <w:b/>
          <w:sz w:val="26"/>
          <w:szCs w:val="26"/>
        </w:rPr>
      </w:pPr>
      <w:r w:rsidRPr="00693534">
        <w:rPr>
          <w:rFonts w:ascii="Times New Roman" w:hAnsi="Times New Roman" w:cs="Times New Roman"/>
          <w:b/>
          <w:sz w:val="26"/>
          <w:szCs w:val="26"/>
        </w:rPr>
        <w:t>5.</w:t>
      </w:r>
      <w:r w:rsidRPr="00693534">
        <w:rPr>
          <w:rFonts w:ascii="Times New Roman" w:hAnsi="Times New Roman" w:cs="Times New Roman"/>
          <w:sz w:val="26"/>
          <w:szCs w:val="26"/>
        </w:rPr>
        <w:t xml:space="preserve"> За концертную деятельность (по итогам учебных четвертей) – до 20%.</w:t>
      </w:r>
    </w:p>
    <w:p w:rsidR="00E71E40" w:rsidRPr="00693534" w:rsidRDefault="00E71E40" w:rsidP="00E71E40">
      <w:pPr>
        <w:pStyle w:val="aa"/>
        <w:spacing w:after="0" w:line="240" w:lineRule="auto"/>
        <w:ind w:left="0" w:right="-284"/>
        <w:jc w:val="center"/>
        <w:rPr>
          <w:rFonts w:ascii="Times New Roman" w:hAnsi="Times New Roman" w:cs="Times New Roman"/>
          <w:b/>
          <w:sz w:val="26"/>
          <w:szCs w:val="26"/>
        </w:rPr>
      </w:pPr>
      <w:r w:rsidRPr="00693534">
        <w:rPr>
          <w:rFonts w:ascii="Times New Roman" w:hAnsi="Times New Roman" w:cs="Times New Roman"/>
          <w:b/>
          <w:sz w:val="26"/>
          <w:szCs w:val="26"/>
          <w:lang w:val="en-US"/>
        </w:rPr>
        <w:t>III</w:t>
      </w:r>
      <w:r w:rsidRPr="00693534">
        <w:rPr>
          <w:rFonts w:ascii="Times New Roman" w:hAnsi="Times New Roman" w:cs="Times New Roman"/>
          <w:b/>
          <w:sz w:val="26"/>
          <w:szCs w:val="26"/>
        </w:rPr>
        <w:t>. Выплаты из экономии фонда заработной платы</w:t>
      </w:r>
    </w:p>
    <w:p w:rsidR="00E71E40" w:rsidRPr="00693534" w:rsidRDefault="00E71E40" w:rsidP="00E71E40">
      <w:pPr>
        <w:pStyle w:val="aa"/>
        <w:spacing w:after="0" w:line="240" w:lineRule="auto"/>
        <w:ind w:left="0" w:right="-284"/>
        <w:jc w:val="center"/>
        <w:rPr>
          <w:rFonts w:ascii="Times New Roman" w:hAnsi="Times New Roman" w:cs="Times New Roman"/>
          <w:b/>
          <w:sz w:val="26"/>
          <w:szCs w:val="26"/>
        </w:rPr>
      </w:pPr>
      <w:r w:rsidRPr="00693534">
        <w:rPr>
          <w:rFonts w:ascii="Times New Roman" w:hAnsi="Times New Roman" w:cs="Times New Roman"/>
          <w:b/>
          <w:sz w:val="26"/>
          <w:szCs w:val="26"/>
        </w:rPr>
        <w:t xml:space="preserve"> (в фиксированных суммах, при наличии финансовых средств).</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За написание сценария к праздничному мероприятию.</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За проведение концерта, мероприятия в качестве ведущего.</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За проведение тематического (с разработкой сценария) концерта класса в школе, городе.</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За проведение сольного концерта.</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За подготовку и выступление концертной  бригады на городских мероприятиях.</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Работникам, на рождение ребенка.</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Работникам, по потере близких родственников.</w:t>
      </w:r>
    </w:p>
    <w:p w:rsidR="00E71E40" w:rsidRPr="00693534" w:rsidRDefault="00E71E40" w:rsidP="00E71E40">
      <w:pPr>
        <w:pStyle w:val="aa"/>
        <w:numPr>
          <w:ilvl w:val="0"/>
          <w:numId w:val="6"/>
        </w:numPr>
        <w:spacing w:after="0" w:line="240" w:lineRule="auto"/>
        <w:ind w:right="-284"/>
        <w:rPr>
          <w:rFonts w:ascii="Times New Roman" w:hAnsi="Times New Roman" w:cs="Times New Roman"/>
          <w:sz w:val="26"/>
          <w:szCs w:val="26"/>
        </w:rPr>
      </w:pPr>
      <w:r w:rsidRPr="00693534">
        <w:rPr>
          <w:rFonts w:ascii="Times New Roman" w:hAnsi="Times New Roman" w:cs="Times New Roman"/>
          <w:sz w:val="26"/>
          <w:szCs w:val="26"/>
        </w:rPr>
        <w:t>Работникам, к юбилейным датам.</w:t>
      </w:r>
    </w:p>
    <w:p w:rsidR="00E71E40" w:rsidRDefault="004C6DFA" w:rsidP="004C6DFA">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                                                                                                               </w:t>
      </w:r>
    </w:p>
    <w:p w:rsidR="00E71E40" w:rsidRDefault="00E71E40" w:rsidP="004C6DFA">
      <w:pPr>
        <w:spacing w:after="0" w:line="240" w:lineRule="auto"/>
        <w:ind w:right="-284"/>
        <w:rPr>
          <w:rFonts w:ascii="Times New Roman" w:hAnsi="Times New Roman" w:cs="Times New Roman"/>
          <w:sz w:val="28"/>
          <w:szCs w:val="28"/>
        </w:rPr>
      </w:pPr>
    </w:p>
    <w:p w:rsidR="00E71E40" w:rsidRDefault="00E71E40" w:rsidP="004C6DFA">
      <w:pPr>
        <w:spacing w:after="0" w:line="240" w:lineRule="auto"/>
        <w:ind w:right="-284"/>
        <w:rPr>
          <w:rFonts w:ascii="Times New Roman" w:hAnsi="Times New Roman" w:cs="Times New Roman"/>
          <w:sz w:val="28"/>
          <w:szCs w:val="28"/>
        </w:rPr>
      </w:pPr>
    </w:p>
    <w:p w:rsidR="00E71E40" w:rsidRDefault="00E71E40" w:rsidP="004C6DFA">
      <w:pPr>
        <w:spacing w:after="0" w:line="240" w:lineRule="auto"/>
        <w:ind w:right="-284"/>
        <w:rPr>
          <w:rFonts w:ascii="Times New Roman" w:hAnsi="Times New Roman" w:cs="Times New Roman"/>
          <w:sz w:val="28"/>
          <w:szCs w:val="28"/>
        </w:rPr>
      </w:pPr>
    </w:p>
    <w:p w:rsidR="00E71E40" w:rsidRDefault="00E71E40" w:rsidP="004C6DFA">
      <w:pPr>
        <w:spacing w:after="0" w:line="240" w:lineRule="auto"/>
        <w:ind w:right="-284"/>
        <w:rPr>
          <w:rFonts w:ascii="Times New Roman" w:hAnsi="Times New Roman" w:cs="Times New Roman"/>
          <w:sz w:val="28"/>
          <w:szCs w:val="28"/>
        </w:rPr>
      </w:pPr>
    </w:p>
    <w:p w:rsidR="00E71E40" w:rsidRDefault="00E71E40" w:rsidP="004C6DFA">
      <w:pPr>
        <w:spacing w:after="0" w:line="240" w:lineRule="auto"/>
        <w:ind w:right="-284"/>
        <w:rPr>
          <w:rFonts w:ascii="Times New Roman" w:hAnsi="Times New Roman" w:cs="Times New Roman"/>
          <w:sz w:val="28"/>
          <w:szCs w:val="28"/>
        </w:rPr>
      </w:pPr>
    </w:p>
    <w:p w:rsidR="00E71E40" w:rsidRDefault="00E71E40" w:rsidP="004C6DFA">
      <w:pPr>
        <w:spacing w:after="0" w:line="240" w:lineRule="auto"/>
        <w:ind w:right="-284"/>
        <w:rPr>
          <w:rFonts w:ascii="Times New Roman" w:hAnsi="Times New Roman" w:cs="Times New Roman"/>
          <w:sz w:val="28"/>
          <w:szCs w:val="28"/>
        </w:rPr>
      </w:pPr>
    </w:p>
    <w:p w:rsidR="00E71E40" w:rsidRDefault="00E71E40" w:rsidP="004C6DFA">
      <w:pPr>
        <w:spacing w:after="0" w:line="240" w:lineRule="auto"/>
        <w:ind w:right="-284"/>
        <w:rPr>
          <w:rFonts w:ascii="Times New Roman" w:hAnsi="Times New Roman" w:cs="Times New Roman"/>
          <w:sz w:val="28"/>
          <w:szCs w:val="28"/>
        </w:rPr>
      </w:pPr>
    </w:p>
    <w:p w:rsidR="002C42C3" w:rsidRPr="002C42C3" w:rsidRDefault="004C6DFA" w:rsidP="002C42C3">
      <w:pPr>
        <w:spacing w:after="0"/>
        <w:jc w:val="right"/>
        <w:rPr>
          <w:sz w:val="26"/>
          <w:szCs w:val="26"/>
        </w:rPr>
      </w:pPr>
      <w:r w:rsidRPr="002C42C3">
        <w:rPr>
          <w:rFonts w:ascii="Times New Roman" w:hAnsi="Times New Roman" w:cs="Times New Roman"/>
          <w:sz w:val="26"/>
          <w:szCs w:val="26"/>
        </w:rPr>
        <w:t xml:space="preserve"> </w:t>
      </w:r>
      <w:r w:rsidR="002C42C3" w:rsidRPr="002C42C3">
        <w:rPr>
          <w:rFonts w:ascii="Times New Roman" w:hAnsi="Times New Roman" w:cs="Times New Roman"/>
          <w:sz w:val="26"/>
          <w:szCs w:val="26"/>
        </w:rPr>
        <w:t>Приложение  3</w:t>
      </w:r>
    </w:p>
    <w:p w:rsidR="002C42C3" w:rsidRDefault="002C42C3" w:rsidP="002C42C3">
      <w:pPr>
        <w:spacing w:after="0"/>
        <w:jc w:val="center"/>
        <w:rPr>
          <w:rFonts w:ascii="Times New Roman" w:hAnsi="Times New Roman" w:cs="Times New Roman"/>
          <w:b/>
          <w:sz w:val="26"/>
          <w:szCs w:val="26"/>
        </w:rPr>
      </w:pPr>
    </w:p>
    <w:p w:rsidR="002C42C3" w:rsidRDefault="002C42C3" w:rsidP="002C42C3">
      <w:pPr>
        <w:spacing w:after="0"/>
        <w:jc w:val="center"/>
        <w:rPr>
          <w:rFonts w:ascii="Times New Roman" w:hAnsi="Times New Roman" w:cs="Times New Roman"/>
          <w:b/>
          <w:sz w:val="26"/>
          <w:szCs w:val="26"/>
        </w:rPr>
      </w:pPr>
      <w:r w:rsidRPr="006E7FC1">
        <w:rPr>
          <w:rFonts w:ascii="Times New Roman" w:hAnsi="Times New Roman" w:cs="Times New Roman"/>
          <w:b/>
          <w:sz w:val="26"/>
          <w:szCs w:val="26"/>
        </w:rPr>
        <w:t xml:space="preserve">С </w:t>
      </w:r>
      <w:r>
        <w:rPr>
          <w:rFonts w:ascii="Times New Roman" w:hAnsi="Times New Roman" w:cs="Times New Roman"/>
          <w:b/>
          <w:sz w:val="26"/>
          <w:szCs w:val="26"/>
        </w:rPr>
        <w:t>ПОЛОЖЕНИЕМ ОБ ОПЛАТЕ ОЗНАКОМЛЕНЫ</w:t>
      </w:r>
      <w:r w:rsidRPr="006E7FC1">
        <w:rPr>
          <w:rFonts w:ascii="Times New Roman" w:hAnsi="Times New Roman" w:cs="Times New Roman"/>
          <w:b/>
          <w:sz w:val="26"/>
          <w:szCs w:val="26"/>
        </w:rPr>
        <w:t>:</w:t>
      </w:r>
    </w:p>
    <w:p w:rsidR="002C42C3" w:rsidRDefault="002C42C3" w:rsidP="002C42C3">
      <w:pPr>
        <w:spacing w:after="0"/>
        <w:jc w:val="center"/>
        <w:rPr>
          <w:rFonts w:ascii="Times New Roman" w:hAnsi="Times New Roman" w:cs="Times New Roman"/>
          <w:b/>
          <w:sz w:val="26"/>
          <w:szCs w:val="26"/>
        </w:rPr>
      </w:pPr>
    </w:p>
    <w:tbl>
      <w:tblPr>
        <w:tblStyle w:val="ab"/>
        <w:tblW w:w="9687" w:type="dxa"/>
        <w:tblLook w:val="04A0"/>
      </w:tblPr>
      <w:tblGrid>
        <w:gridCol w:w="567"/>
        <w:gridCol w:w="5879"/>
        <w:gridCol w:w="1392"/>
        <w:gridCol w:w="1842"/>
        <w:gridCol w:w="7"/>
      </w:tblGrid>
      <w:tr w:rsidR="002C42C3" w:rsidTr="00502CA2">
        <w:tc>
          <w:tcPr>
            <w:tcW w:w="567" w:type="dxa"/>
            <w:tcBorders>
              <w:right w:val="single" w:sz="4" w:space="0" w:color="auto"/>
            </w:tcBorders>
          </w:tcPr>
          <w:p w:rsidR="002C42C3" w:rsidRDefault="002C42C3" w:rsidP="00502CA2">
            <w:pPr>
              <w:jc w:val="center"/>
              <w:rPr>
                <w:rFonts w:ascii="Times New Roman" w:hAnsi="Times New Roman" w:cs="Times New Roman"/>
                <w:sz w:val="26"/>
                <w:szCs w:val="26"/>
              </w:rPr>
            </w:pPr>
            <w:r>
              <w:rPr>
                <w:rFonts w:ascii="Times New Roman" w:hAnsi="Times New Roman" w:cs="Times New Roman"/>
                <w:sz w:val="26"/>
                <w:szCs w:val="26"/>
              </w:rPr>
              <w:lastRenderedPageBreak/>
              <w:t>№ п/п</w:t>
            </w:r>
          </w:p>
        </w:tc>
        <w:tc>
          <w:tcPr>
            <w:tcW w:w="5879" w:type="dxa"/>
            <w:tcBorders>
              <w:left w:val="single" w:sz="4" w:space="0" w:color="auto"/>
            </w:tcBorders>
          </w:tcPr>
          <w:p w:rsidR="002C42C3" w:rsidRDefault="002C42C3" w:rsidP="00502CA2">
            <w:pPr>
              <w:jc w:val="center"/>
              <w:rPr>
                <w:rFonts w:ascii="Times New Roman" w:hAnsi="Times New Roman" w:cs="Times New Roman"/>
                <w:sz w:val="26"/>
                <w:szCs w:val="26"/>
              </w:rPr>
            </w:pPr>
            <w:r>
              <w:rPr>
                <w:rFonts w:ascii="Times New Roman" w:hAnsi="Times New Roman" w:cs="Times New Roman"/>
                <w:sz w:val="26"/>
                <w:szCs w:val="26"/>
              </w:rPr>
              <w:t>Ф.И.О.</w:t>
            </w:r>
          </w:p>
        </w:tc>
        <w:tc>
          <w:tcPr>
            <w:tcW w:w="1392" w:type="dxa"/>
          </w:tcPr>
          <w:p w:rsidR="002C42C3" w:rsidRDefault="002C42C3" w:rsidP="00502CA2">
            <w:pPr>
              <w:jc w:val="center"/>
              <w:rPr>
                <w:rFonts w:ascii="Times New Roman" w:hAnsi="Times New Roman" w:cs="Times New Roman"/>
                <w:sz w:val="26"/>
                <w:szCs w:val="26"/>
              </w:rPr>
            </w:pPr>
            <w:r>
              <w:rPr>
                <w:rFonts w:ascii="Times New Roman" w:hAnsi="Times New Roman" w:cs="Times New Roman"/>
                <w:sz w:val="26"/>
                <w:szCs w:val="26"/>
              </w:rPr>
              <w:t>Дата</w:t>
            </w:r>
          </w:p>
        </w:tc>
        <w:tc>
          <w:tcPr>
            <w:tcW w:w="1849" w:type="dxa"/>
            <w:gridSpan w:val="2"/>
          </w:tcPr>
          <w:p w:rsidR="002C42C3" w:rsidRDefault="002C42C3" w:rsidP="00502CA2">
            <w:pPr>
              <w:jc w:val="center"/>
              <w:rPr>
                <w:rFonts w:ascii="Times New Roman" w:hAnsi="Times New Roman" w:cs="Times New Roman"/>
                <w:sz w:val="26"/>
                <w:szCs w:val="26"/>
              </w:rPr>
            </w:pPr>
            <w:r>
              <w:rPr>
                <w:rFonts w:ascii="Times New Roman" w:hAnsi="Times New Roman" w:cs="Times New Roman"/>
                <w:sz w:val="26"/>
                <w:szCs w:val="26"/>
              </w:rPr>
              <w:t>Роспись</w:t>
            </w: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Макеева Лариса Павловна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Мосина Татьяна Анатольевна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Акишина Светлана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Ананьева Ольга Евгеньевна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Асочакова Евгения Сергеевна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 xml:space="preserve">Загибалова Ольга Юрьевна </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7</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Беликова Ирина Петровна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8</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Бобылев Александр Николаевич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9</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Борзенко Анна Александровна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10</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Гавва Людмила Александровна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Гурина Анна Алексеевна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Долгова Ирина Васильевна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Дорошенко Марина Сергеевна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Игнатова Галина Борисовна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Кириллова Татьяна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16</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Конгарова Галина Константиновна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17</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Кузьмина Лариса Валентиновна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18</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Ложникова Нелли Петровна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19</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Луконина Елена Олеговна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20</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Маганакова Тамара Даниловна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Мацкевич Виктория Евгеньевна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Мосина Влада Викторовна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Мусаева Наталья Ильинична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Мячина Елена Викторовна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Митряшева Мария Сергеевна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26</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Назаров Владимир Васильевич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27</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Недушко Марина Олеговна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28</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Нежурина Изольда Георгиевна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29</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Огульчанская Любовь Евгеньевна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30</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Петроченко Мария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Подковырин Андрей Викторович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Попова Марина Валерьевна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Попова Татьяна Валерьяновна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Рзянкина Ольга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 xml:space="preserve">Романовская Елена </w:t>
            </w:r>
            <w:r w:rsidRPr="00C85A9E">
              <w:rPr>
                <w:rFonts w:ascii="Times New Roman" w:hAnsi="Times New Roman" w:cs="Times New Roman"/>
                <w:sz w:val="26"/>
                <w:szCs w:val="26"/>
              </w:rPr>
              <w:t>Владимировна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36</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Руденко Наталья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37</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Самрин Василий Константинович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38</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Самрин Константин Константинович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39</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Селюкова Наталья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40</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Сергеева Виктория Викторовна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Сергеева Валентина Ивановна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Сергиенко Зоя Ивановна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Сорокина Наталья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Суворова Галина Дмитриевна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9" w:type="dxa"/>
            <w:gridSpan w:val="2"/>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lastRenderedPageBreak/>
              <w:t>45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Тараканова Людмила Юрьевна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46</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 xml:space="preserve">Тлумак Алина Станиславовна </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47</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Шмидт Наталья Викторовна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48</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Штефан Валерий Александрович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49</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Штефан Татьяна Сергеевна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50</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Милешина Светлана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Черкашина Ольга Александровна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Помолов Анатолий Дмитриевич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Фомченкова Виктория Васильевна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Никифоров Александр Иванович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Казачук Алла Геннадьевна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56</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Любягин Андрей Валерьевич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57</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Лях Евгений Аркадьевич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58</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Курзин Дмитрий Валериевич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59</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Головах</w:t>
            </w:r>
            <w:r>
              <w:rPr>
                <w:rFonts w:ascii="Times New Roman" w:hAnsi="Times New Roman" w:cs="Times New Roman"/>
                <w:sz w:val="26"/>
                <w:szCs w:val="26"/>
              </w:rPr>
              <w:t>ин Николай Николаевич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60</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 xml:space="preserve">Кадолов Александр Петрович </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Ясенков Роман Юрьевич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Спиридонова Надежда Леонтьевна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Иптышева Роза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Гриценко Игорь Анатольевич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Колиниченко Сергей Иванович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66</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Данина Ирина Николаевна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67</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Маркелова Маймуня Константиновна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68</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Маркелов Александр Николаевич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69</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Матвеева Вера Дмитриевна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70</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Мурамщикова Юлия Алексеевна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71</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Колиниченко Оксана Викторовна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72</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Штагер Анастасия Александровна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73</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Канина Анна Станиславовна</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74</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Гавриченко Михаил Юрьевич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r w:rsidR="002C42C3" w:rsidRPr="00C85A9E" w:rsidTr="00502CA2">
        <w:trPr>
          <w:gridAfter w:val="1"/>
          <w:wAfter w:w="7" w:type="dxa"/>
        </w:trPr>
        <w:tc>
          <w:tcPr>
            <w:tcW w:w="567" w:type="dxa"/>
            <w:tcBorders>
              <w:right w:val="single" w:sz="4" w:space="0" w:color="auto"/>
            </w:tcBorders>
          </w:tcPr>
          <w:p w:rsidR="002C42C3" w:rsidRPr="00C85A9E" w:rsidRDefault="002C42C3" w:rsidP="00502CA2">
            <w:pPr>
              <w:rPr>
                <w:rFonts w:ascii="Times New Roman" w:hAnsi="Times New Roman" w:cs="Times New Roman"/>
                <w:sz w:val="26"/>
                <w:szCs w:val="26"/>
              </w:rPr>
            </w:pPr>
            <w:r>
              <w:rPr>
                <w:rFonts w:ascii="Times New Roman" w:hAnsi="Times New Roman" w:cs="Times New Roman"/>
                <w:sz w:val="26"/>
                <w:szCs w:val="26"/>
              </w:rPr>
              <w:t>75</w:t>
            </w:r>
          </w:p>
        </w:tc>
        <w:tc>
          <w:tcPr>
            <w:tcW w:w="5879" w:type="dxa"/>
            <w:tcBorders>
              <w:left w:val="single" w:sz="4" w:space="0" w:color="auto"/>
            </w:tcBorders>
          </w:tcPr>
          <w:p w:rsidR="002C42C3" w:rsidRPr="00C85A9E" w:rsidRDefault="002C42C3" w:rsidP="00502CA2">
            <w:pPr>
              <w:rPr>
                <w:rFonts w:ascii="Times New Roman" w:hAnsi="Times New Roman" w:cs="Times New Roman"/>
                <w:sz w:val="26"/>
                <w:szCs w:val="26"/>
              </w:rPr>
            </w:pPr>
            <w:r w:rsidRPr="00C85A9E">
              <w:rPr>
                <w:rFonts w:ascii="Times New Roman" w:hAnsi="Times New Roman" w:cs="Times New Roman"/>
                <w:sz w:val="26"/>
                <w:szCs w:val="26"/>
              </w:rPr>
              <w:t>Чубатов Александр Николаевич</w:t>
            </w:r>
          </w:p>
        </w:tc>
        <w:tc>
          <w:tcPr>
            <w:tcW w:w="1392" w:type="dxa"/>
          </w:tcPr>
          <w:p w:rsidR="002C42C3" w:rsidRPr="00C85A9E" w:rsidRDefault="002C42C3" w:rsidP="00502CA2">
            <w:pPr>
              <w:jc w:val="center"/>
              <w:rPr>
                <w:rFonts w:ascii="Times New Roman" w:hAnsi="Times New Roman" w:cs="Times New Roman"/>
                <w:sz w:val="26"/>
                <w:szCs w:val="26"/>
              </w:rPr>
            </w:pPr>
          </w:p>
        </w:tc>
        <w:tc>
          <w:tcPr>
            <w:tcW w:w="1842" w:type="dxa"/>
          </w:tcPr>
          <w:p w:rsidR="002C42C3" w:rsidRPr="00C85A9E" w:rsidRDefault="002C42C3" w:rsidP="00502CA2">
            <w:pPr>
              <w:jc w:val="center"/>
              <w:rPr>
                <w:rFonts w:ascii="Times New Roman" w:hAnsi="Times New Roman" w:cs="Times New Roman"/>
                <w:sz w:val="26"/>
                <w:szCs w:val="26"/>
              </w:rPr>
            </w:pPr>
          </w:p>
        </w:tc>
      </w:tr>
    </w:tbl>
    <w:p w:rsidR="002C42C3" w:rsidRDefault="004C6DFA" w:rsidP="00E71E40">
      <w:pPr>
        <w:spacing w:after="0" w:line="240" w:lineRule="auto"/>
        <w:ind w:right="-284"/>
        <w:jc w:val="right"/>
        <w:rPr>
          <w:rFonts w:ascii="Times New Roman" w:hAnsi="Times New Roman" w:cs="Times New Roman"/>
          <w:sz w:val="28"/>
          <w:szCs w:val="28"/>
        </w:rPr>
      </w:pPr>
      <w:r>
        <w:rPr>
          <w:rFonts w:ascii="Times New Roman" w:hAnsi="Times New Roman" w:cs="Times New Roman"/>
          <w:sz w:val="28"/>
          <w:szCs w:val="28"/>
        </w:rPr>
        <w:t xml:space="preserve">  </w:t>
      </w: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2C42C3" w:rsidRDefault="002C42C3" w:rsidP="00E71E40">
      <w:pPr>
        <w:spacing w:after="0" w:line="240" w:lineRule="auto"/>
        <w:ind w:right="-284"/>
        <w:jc w:val="right"/>
        <w:rPr>
          <w:rFonts w:ascii="Times New Roman" w:hAnsi="Times New Roman" w:cs="Times New Roman"/>
          <w:sz w:val="28"/>
          <w:szCs w:val="28"/>
        </w:rPr>
      </w:pPr>
    </w:p>
    <w:p w:rsidR="007A4E43" w:rsidRPr="004C6DFA" w:rsidRDefault="004C6DFA" w:rsidP="00E71E40">
      <w:pPr>
        <w:spacing w:after="0" w:line="240" w:lineRule="auto"/>
        <w:ind w:right="-284"/>
        <w:jc w:val="right"/>
        <w:rPr>
          <w:rFonts w:ascii="Times New Roman" w:hAnsi="Times New Roman" w:cs="Times New Roman"/>
          <w:sz w:val="26"/>
          <w:szCs w:val="26"/>
        </w:rPr>
      </w:pPr>
      <w:r w:rsidRPr="004C6DFA">
        <w:rPr>
          <w:rFonts w:ascii="Times New Roman" w:hAnsi="Times New Roman" w:cs="Times New Roman"/>
          <w:sz w:val="26"/>
          <w:szCs w:val="26"/>
        </w:rPr>
        <w:t>Приложение 4</w:t>
      </w:r>
    </w:p>
    <w:p w:rsidR="007A4E43" w:rsidRDefault="007A4E43" w:rsidP="00693534">
      <w:pPr>
        <w:spacing w:after="0" w:line="240" w:lineRule="auto"/>
        <w:ind w:right="-284"/>
        <w:jc w:val="both"/>
        <w:rPr>
          <w:rFonts w:ascii="Times New Roman" w:hAnsi="Times New Roman" w:cs="Times New Roman"/>
          <w:sz w:val="28"/>
          <w:szCs w:val="28"/>
        </w:rPr>
      </w:pPr>
    </w:p>
    <w:p w:rsidR="007A4E43" w:rsidRDefault="007A4E43" w:rsidP="00693534">
      <w:pPr>
        <w:spacing w:after="0" w:line="240" w:lineRule="auto"/>
        <w:ind w:right="-284"/>
        <w:jc w:val="both"/>
        <w:rPr>
          <w:rFonts w:ascii="Times New Roman" w:hAnsi="Times New Roman" w:cs="Times New Roman"/>
          <w:sz w:val="28"/>
          <w:szCs w:val="28"/>
        </w:rPr>
      </w:pPr>
    </w:p>
    <w:p w:rsidR="004C6DFA" w:rsidRDefault="004C6DFA" w:rsidP="00693534">
      <w:pPr>
        <w:spacing w:after="0" w:line="240" w:lineRule="auto"/>
        <w:ind w:right="-284"/>
        <w:jc w:val="both"/>
        <w:rPr>
          <w:rFonts w:ascii="Times New Roman" w:hAnsi="Times New Roman" w:cs="Times New Roman"/>
          <w:sz w:val="28"/>
          <w:szCs w:val="28"/>
        </w:rPr>
      </w:pPr>
    </w:p>
    <w:tbl>
      <w:tblPr>
        <w:tblpPr w:leftFromText="180" w:rightFromText="180" w:vertAnchor="text" w:horzAnchor="margin" w:tblpY="-358"/>
        <w:tblW w:w="5000" w:type="pct"/>
        <w:tblLook w:val="01E0"/>
      </w:tblPr>
      <w:tblGrid>
        <w:gridCol w:w="4785"/>
        <w:gridCol w:w="4786"/>
      </w:tblGrid>
      <w:tr w:rsidR="007A4E43" w:rsidTr="00C85A9E">
        <w:tc>
          <w:tcPr>
            <w:tcW w:w="2500" w:type="pct"/>
          </w:tcPr>
          <w:p w:rsidR="007A4E43" w:rsidRDefault="007A4E43" w:rsidP="00C85A9E">
            <w:pPr>
              <w:pStyle w:val="3"/>
              <w:ind w:left="0"/>
              <w:rPr>
                <w:b/>
                <w:sz w:val="26"/>
                <w:szCs w:val="26"/>
              </w:rPr>
            </w:pPr>
            <w:r>
              <w:rPr>
                <w:b/>
                <w:sz w:val="26"/>
                <w:szCs w:val="26"/>
              </w:rPr>
              <w:lastRenderedPageBreak/>
              <w:t>Согласовано:</w:t>
            </w:r>
          </w:p>
          <w:p w:rsidR="007A4E43" w:rsidRDefault="007A4E43" w:rsidP="00C85A9E">
            <w:pPr>
              <w:pStyle w:val="3"/>
              <w:ind w:left="0"/>
              <w:rPr>
                <w:b/>
                <w:sz w:val="26"/>
                <w:szCs w:val="26"/>
              </w:rPr>
            </w:pPr>
            <w:r>
              <w:rPr>
                <w:b/>
                <w:sz w:val="26"/>
                <w:szCs w:val="26"/>
              </w:rPr>
              <w:t>Председатель</w:t>
            </w:r>
          </w:p>
          <w:p w:rsidR="007A4E43" w:rsidRDefault="007A4E43" w:rsidP="00C85A9E">
            <w:pPr>
              <w:pStyle w:val="3"/>
              <w:ind w:left="0"/>
              <w:rPr>
                <w:b/>
                <w:sz w:val="26"/>
                <w:szCs w:val="26"/>
              </w:rPr>
            </w:pPr>
            <w:r>
              <w:rPr>
                <w:b/>
                <w:sz w:val="26"/>
                <w:szCs w:val="26"/>
              </w:rPr>
              <w:t>профсоюзного комитета</w:t>
            </w:r>
          </w:p>
          <w:p w:rsidR="007A4E43" w:rsidRDefault="007A4E43" w:rsidP="00C85A9E">
            <w:pPr>
              <w:pStyle w:val="3"/>
              <w:ind w:left="0"/>
              <w:rPr>
                <w:b/>
                <w:sz w:val="26"/>
                <w:szCs w:val="26"/>
              </w:rPr>
            </w:pPr>
            <w:r w:rsidRPr="006C23D2">
              <w:rPr>
                <w:b/>
                <w:sz w:val="26"/>
                <w:szCs w:val="26"/>
              </w:rPr>
              <w:t xml:space="preserve">МОУ ДОД </w:t>
            </w:r>
          </w:p>
          <w:p w:rsidR="007A4E43" w:rsidRPr="006C23D2" w:rsidRDefault="007A4E43" w:rsidP="00C85A9E">
            <w:pPr>
              <w:pStyle w:val="3"/>
              <w:ind w:left="0"/>
              <w:rPr>
                <w:b/>
                <w:sz w:val="26"/>
                <w:szCs w:val="26"/>
              </w:rPr>
            </w:pPr>
            <w:r w:rsidRPr="006C23D2">
              <w:rPr>
                <w:b/>
                <w:sz w:val="26"/>
                <w:szCs w:val="26"/>
              </w:rPr>
              <w:t>«</w:t>
            </w:r>
            <w:r>
              <w:rPr>
                <w:b/>
                <w:sz w:val="26"/>
                <w:szCs w:val="26"/>
              </w:rPr>
              <w:t>ДМШ №</w:t>
            </w:r>
            <w:r w:rsidRPr="006C23D2">
              <w:rPr>
                <w:b/>
                <w:sz w:val="26"/>
                <w:szCs w:val="26"/>
              </w:rPr>
              <w:t xml:space="preserve"> 1</w:t>
            </w:r>
            <w:r>
              <w:rPr>
                <w:b/>
                <w:sz w:val="26"/>
                <w:szCs w:val="26"/>
              </w:rPr>
              <w:t xml:space="preserve"> им. Н.К. Самрина</w:t>
            </w:r>
            <w:r w:rsidRPr="006C23D2">
              <w:rPr>
                <w:b/>
                <w:sz w:val="26"/>
                <w:szCs w:val="26"/>
              </w:rPr>
              <w:t xml:space="preserve">» </w:t>
            </w:r>
          </w:p>
          <w:p w:rsidR="007A4E43" w:rsidRPr="006C23D2" w:rsidRDefault="007A4E43" w:rsidP="00C85A9E">
            <w:pPr>
              <w:pStyle w:val="3"/>
              <w:ind w:left="0"/>
              <w:rPr>
                <w:b/>
                <w:sz w:val="26"/>
                <w:szCs w:val="26"/>
              </w:rPr>
            </w:pPr>
            <w:r w:rsidRPr="006C23D2">
              <w:rPr>
                <w:b/>
                <w:sz w:val="26"/>
                <w:szCs w:val="26"/>
              </w:rPr>
              <w:t xml:space="preserve">____________________ </w:t>
            </w:r>
            <w:r>
              <w:rPr>
                <w:b/>
                <w:sz w:val="26"/>
                <w:szCs w:val="26"/>
              </w:rPr>
              <w:t>Н.И. Мусаева</w:t>
            </w:r>
            <w:r w:rsidRPr="006C23D2">
              <w:rPr>
                <w:b/>
                <w:sz w:val="26"/>
                <w:szCs w:val="26"/>
              </w:rPr>
              <w:t xml:space="preserve"> </w:t>
            </w:r>
          </w:p>
          <w:p w:rsidR="007A4E43" w:rsidRDefault="007A4E43" w:rsidP="00C85A9E">
            <w:pPr>
              <w:pStyle w:val="3"/>
              <w:ind w:left="0"/>
              <w:rPr>
                <w:b/>
                <w:sz w:val="26"/>
                <w:szCs w:val="26"/>
              </w:rPr>
            </w:pPr>
            <w:r>
              <w:rPr>
                <w:b/>
                <w:sz w:val="26"/>
                <w:szCs w:val="26"/>
              </w:rPr>
              <w:t>____________________2011</w:t>
            </w:r>
            <w:r w:rsidRPr="006C23D2">
              <w:rPr>
                <w:b/>
                <w:sz w:val="26"/>
                <w:szCs w:val="26"/>
              </w:rPr>
              <w:t xml:space="preserve"> г.</w:t>
            </w:r>
          </w:p>
          <w:p w:rsidR="007A4E43" w:rsidRDefault="007A4E43" w:rsidP="00C85A9E">
            <w:pPr>
              <w:pStyle w:val="3"/>
              <w:ind w:left="0"/>
              <w:rPr>
                <w:b/>
                <w:szCs w:val="28"/>
              </w:rPr>
            </w:pPr>
          </w:p>
        </w:tc>
        <w:tc>
          <w:tcPr>
            <w:tcW w:w="2500" w:type="pct"/>
          </w:tcPr>
          <w:p w:rsidR="007A4E43" w:rsidRDefault="007A4E43" w:rsidP="00C85A9E">
            <w:pPr>
              <w:pStyle w:val="3"/>
              <w:ind w:left="0"/>
              <w:rPr>
                <w:b/>
                <w:sz w:val="26"/>
                <w:szCs w:val="26"/>
              </w:rPr>
            </w:pPr>
            <w:r>
              <w:rPr>
                <w:b/>
                <w:sz w:val="26"/>
                <w:szCs w:val="26"/>
              </w:rPr>
              <w:t xml:space="preserve">     Утверждено:</w:t>
            </w:r>
          </w:p>
          <w:p w:rsidR="007A4E43" w:rsidRDefault="007A4E43" w:rsidP="00C85A9E">
            <w:pPr>
              <w:pStyle w:val="3"/>
              <w:ind w:left="0"/>
              <w:rPr>
                <w:b/>
                <w:sz w:val="26"/>
                <w:szCs w:val="26"/>
              </w:rPr>
            </w:pPr>
            <w:r>
              <w:rPr>
                <w:b/>
                <w:sz w:val="26"/>
                <w:szCs w:val="26"/>
              </w:rPr>
              <w:t xml:space="preserve">     Директор МОУ ДОД </w:t>
            </w:r>
          </w:p>
          <w:p w:rsidR="007A4E43" w:rsidRDefault="007A4E43" w:rsidP="00C85A9E">
            <w:pPr>
              <w:pStyle w:val="3"/>
              <w:ind w:left="0"/>
              <w:rPr>
                <w:b/>
                <w:sz w:val="26"/>
                <w:szCs w:val="26"/>
              </w:rPr>
            </w:pPr>
            <w:r>
              <w:rPr>
                <w:b/>
                <w:sz w:val="26"/>
                <w:szCs w:val="26"/>
              </w:rPr>
              <w:t xml:space="preserve">     «ДМШ № 1им. Н.К. Самрина»</w:t>
            </w:r>
          </w:p>
          <w:p w:rsidR="007A4E43" w:rsidRDefault="007A4E43" w:rsidP="00C85A9E">
            <w:pPr>
              <w:pStyle w:val="3"/>
              <w:ind w:left="0"/>
              <w:rPr>
                <w:b/>
                <w:sz w:val="26"/>
                <w:szCs w:val="26"/>
              </w:rPr>
            </w:pPr>
            <w:r>
              <w:rPr>
                <w:b/>
                <w:sz w:val="26"/>
                <w:szCs w:val="26"/>
              </w:rPr>
              <w:t xml:space="preserve">     ________________ Л.П. Макеева</w:t>
            </w:r>
          </w:p>
          <w:p w:rsidR="007A4E43" w:rsidRDefault="007A4E43" w:rsidP="00C85A9E">
            <w:pPr>
              <w:pStyle w:val="3"/>
              <w:ind w:left="0"/>
              <w:rPr>
                <w:b/>
                <w:szCs w:val="28"/>
              </w:rPr>
            </w:pPr>
            <w:r>
              <w:rPr>
                <w:b/>
                <w:sz w:val="26"/>
                <w:szCs w:val="26"/>
              </w:rPr>
              <w:t xml:space="preserve">     __________________ </w:t>
            </w:r>
            <w:smartTag w:uri="urn:schemas-microsoft-com:office:smarttags" w:element="metricconverter">
              <w:smartTagPr>
                <w:attr w:name="ProductID" w:val="2011 г"/>
              </w:smartTagPr>
              <w:r>
                <w:rPr>
                  <w:b/>
                  <w:sz w:val="26"/>
                  <w:szCs w:val="26"/>
                </w:rPr>
                <w:t>2011 г</w:t>
              </w:r>
            </w:smartTag>
            <w:r>
              <w:rPr>
                <w:b/>
                <w:sz w:val="26"/>
                <w:szCs w:val="26"/>
              </w:rPr>
              <w:t>.</w:t>
            </w:r>
          </w:p>
        </w:tc>
      </w:tr>
    </w:tbl>
    <w:p w:rsidR="007A4E43" w:rsidRDefault="007A4E43" w:rsidP="00693534">
      <w:pPr>
        <w:spacing w:after="0" w:line="240" w:lineRule="auto"/>
        <w:ind w:right="-284"/>
        <w:jc w:val="both"/>
        <w:rPr>
          <w:rFonts w:ascii="Times New Roman" w:hAnsi="Times New Roman" w:cs="Times New Roman"/>
          <w:sz w:val="28"/>
          <w:szCs w:val="28"/>
        </w:rPr>
      </w:pPr>
    </w:p>
    <w:p w:rsidR="00693534" w:rsidRDefault="00693534" w:rsidP="00693534">
      <w:pPr>
        <w:spacing w:after="0" w:line="240" w:lineRule="auto"/>
        <w:ind w:right="-284"/>
        <w:jc w:val="both"/>
        <w:rPr>
          <w:rFonts w:ascii="Times New Roman" w:hAnsi="Times New Roman" w:cs="Times New Roman"/>
          <w:sz w:val="28"/>
          <w:szCs w:val="28"/>
        </w:rPr>
      </w:pPr>
    </w:p>
    <w:p w:rsidR="00693534" w:rsidRPr="007A4E43" w:rsidRDefault="00693534" w:rsidP="00693534">
      <w:pPr>
        <w:spacing w:after="0" w:line="240" w:lineRule="auto"/>
        <w:ind w:right="-284"/>
        <w:jc w:val="both"/>
        <w:rPr>
          <w:rFonts w:ascii="Times New Roman" w:hAnsi="Times New Roman" w:cs="Times New Roman"/>
          <w:sz w:val="26"/>
          <w:szCs w:val="26"/>
        </w:rPr>
      </w:pPr>
    </w:p>
    <w:p w:rsidR="007A4E43" w:rsidRPr="007A4E43" w:rsidRDefault="007A4E43" w:rsidP="007A4E43">
      <w:pPr>
        <w:pStyle w:val="3"/>
        <w:ind w:left="284"/>
        <w:jc w:val="center"/>
        <w:rPr>
          <w:b/>
          <w:sz w:val="26"/>
          <w:szCs w:val="26"/>
        </w:rPr>
      </w:pPr>
      <w:r w:rsidRPr="007A4E43">
        <w:rPr>
          <w:b/>
          <w:sz w:val="26"/>
          <w:szCs w:val="26"/>
        </w:rPr>
        <w:t xml:space="preserve">План профессиональной подготовки, переподготовки </w:t>
      </w:r>
    </w:p>
    <w:p w:rsidR="007A4E43" w:rsidRPr="007A4E43" w:rsidRDefault="007A4E43" w:rsidP="007A4E43">
      <w:pPr>
        <w:pStyle w:val="3"/>
        <w:ind w:left="284"/>
        <w:jc w:val="center"/>
        <w:rPr>
          <w:b/>
          <w:sz w:val="26"/>
          <w:szCs w:val="26"/>
        </w:rPr>
      </w:pPr>
      <w:r w:rsidRPr="007A4E43">
        <w:rPr>
          <w:b/>
          <w:sz w:val="26"/>
          <w:szCs w:val="26"/>
        </w:rPr>
        <w:t xml:space="preserve">и повышения квалификации  работников МОУ ДОД «Детская </w:t>
      </w:r>
      <w:r>
        <w:rPr>
          <w:b/>
          <w:sz w:val="26"/>
          <w:szCs w:val="26"/>
        </w:rPr>
        <w:t>музыкальная</w:t>
      </w:r>
      <w:r w:rsidRPr="007A4E43">
        <w:rPr>
          <w:b/>
          <w:sz w:val="26"/>
          <w:szCs w:val="26"/>
        </w:rPr>
        <w:t xml:space="preserve"> школа № 1</w:t>
      </w:r>
      <w:r>
        <w:rPr>
          <w:b/>
          <w:sz w:val="26"/>
          <w:szCs w:val="26"/>
        </w:rPr>
        <w:t xml:space="preserve"> им. Н.К. Самрина</w:t>
      </w:r>
      <w:r w:rsidRPr="007A4E43">
        <w:rPr>
          <w:b/>
          <w:sz w:val="26"/>
          <w:szCs w:val="26"/>
        </w:rPr>
        <w:t>»</w:t>
      </w:r>
    </w:p>
    <w:p w:rsidR="007A4E43" w:rsidRPr="007A4E43" w:rsidRDefault="007A4E43" w:rsidP="007A4E43">
      <w:pPr>
        <w:pStyle w:val="3"/>
        <w:jc w:val="center"/>
        <w:rPr>
          <w:b/>
          <w:sz w:val="26"/>
          <w:szCs w:val="26"/>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0"/>
        <w:gridCol w:w="1860"/>
        <w:gridCol w:w="3879"/>
        <w:gridCol w:w="3182"/>
      </w:tblGrid>
      <w:tr w:rsidR="007A4E43" w:rsidRPr="007A4E43" w:rsidTr="004C6DFA">
        <w:trPr>
          <w:trHeight w:val="1182"/>
        </w:trPr>
        <w:tc>
          <w:tcPr>
            <w:tcW w:w="65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w:t>
            </w:r>
          </w:p>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п/п</w:t>
            </w:r>
          </w:p>
        </w:tc>
        <w:tc>
          <w:tcPr>
            <w:tcW w:w="1860" w:type="dxa"/>
            <w:tcBorders>
              <w:top w:val="single" w:sz="4" w:space="0" w:color="auto"/>
              <w:left w:val="single" w:sz="4" w:space="0" w:color="auto"/>
              <w:bottom w:val="single" w:sz="4" w:space="0" w:color="auto"/>
              <w:right w:val="single" w:sz="4" w:space="0" w:color="auto"/>
            </w:tcBorders>
            <w:vAlign w:val="center"/>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Дата</w:t>
            </w:r>
          </w:p>
        </w:tc>
        <w:tc>
          <w:tcPr>
            <w:tcW w:w="3879" w:type="dxa"/>
            <w:tcBorders>
              <w:top w:val="single" w:sz="4" w:space="0" w:color="auto"/>
              <w:left w:val="single" w:sz="4" w:space="0" w:color="auto"/>
              <w:bottom w:val="single" w:sz="4" w:space="0" w:color="auto"/>
              <w:right w:val="single" w:sz="4" w:space="0" w:color="auto"/>
            </w:tcBorders>
            <w:vAlign w:val="center"/>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Наименование проводимых курсов профессиональной подготовки, переподготовки  повышения квалификации.</w:t>
            </w:r>
          </w:p>
        </w:tc>
        <w:tc>
          <w:tcPr>
            <w:tcW w:w="3182" w:type="dxa"/>
            <w:tcBorders>
              <w:top w:val="single" w:sz="4" w:space="0" w:color="auto"/>
              <w:left w:val="single" w:sz="4" w:space="0" w:color="auto"/>
              <w:bottom w:val="single" w:sz="4" w:space="0" w:color="auto"/>
              <w:right w:val="single" w:sz="4" w:space="0" w:color="auto"/>
            </w:tcBorders>
            <w:vAlign w:val="center"/>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Должность</w:t>
            </w:r>
          </w:p>
        </w:tc>
      </w:tr>
      <w:tr w:rsidR="007A4E43" w:rsidRPr="007A4E43" w:rsidTr="00C85A9E">
        <w:tc>
          <w:tcPr>
            <w:tcW w:w="65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1.</w:t>
            </w:r>
          </w:p>
        </w:tc>
        <w:tc>
          <w:tcPr>
            <w:tcW w:w="186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 xml:space="preserve">Май </w:t>
            </w:r>
            <w:smartTag w:uri="urn:schemas-microsoft-com:office:smarttags" w:element="metricconverter">
              <w:smartTagPr>
                <w:attr w:name="ProductID" w:val="2011 г"/>
              </w:smartTagPr>
              <w:r w:rsidRPr="007A4E43">
                <w:rPr>
                  <w:rFonts w:ascii="Times New Roman" w:hAnsi="Times New Roman" w:cs="Times New Roman"/>
                  <w:sz w:val="26"/>
                  <w:szCs w:val="26"/>
                </w:rPr>
                <w:t>2011 г</w:t>
              </w:r>
            </w:smartTag>
          </w:p>
        </w:tc>
        <w:tc>
          <w:tcPr>
            <w:tcW w:w="3879"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Семинар по истории искусств под руководством старшего научного  сотрудника научно – просветительского отдела    Государственного Эрмитажа О. З. Кузьминской.</w:t>
            </w:r>
          </w:p>
        </w:tc>
        <w:tc>
          <w:tcPr>
            <w:tcW w:w="3182"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pStyle w:val="3"/>
              <w:ind w:left="0"/>
              <w:rPr>
                <w:sz w:val="26"/>
                <w:szCs w:val="26"/>
              </w:rPr>
            </w:pPr>
            <w:r w:rsidRPr="007A4E43">
              <w:rPr>
                <w:sz w:val="26"/>
                <w:szCs w:val="26"/>
              </w:rPr>
              <w:t>Преподаватели МОУ ДОД «</w:t>
            </w:r>
            <w:r>
              <w:rPr>
                <w:sz w:val="26"/>
                <w:szCs w:val="26"/>
              </w:rPr>
              <w:t xml:space="preserve">ДМШ </w:t>
            </w:r>
            <w:r w:rsidRPr="007A4E43">
              <w:rPr>
                <w:sz w:val="26"/>
                <w:szCs w:val="26"/>
              </w:rPr>
              <w:t>№ 1</w:t>
            </w:r>
            <w:r>
              <w:rPr>
                <w:sz w:val="26"/>
                <w:szCs w:val="26"/>
              </w:rPr>
              <w:t xml:space="preserve"> им. Н.К. Самрина</w:t>
            </w:r>
            <w:r w:rsidRPr="007A4E43">
              <w:rPr>
                <w:sz w:val="26"/>
                <w:szCs w:val="26"/>
              </w:rPr>
              <w:t>»</w:t>
            </w:r>
          </w:p>
          <w:p w:rsidR="007A4E43" w:rsidRPr="007A4E43" w:rsidRDefault="007A4E43" w:rsidP="004C6DFA">
            <w:pPr>
              <w:spacing w:line="240" w:lineRule="auto"/>
              <w:rPr>
                <w:rFonts w:ascii="Times New Roman" w:hAnsi="Times New Roman" w:cs="Times New Roman"/>
                <w:b/>
                <w:sz w:val="26"/>
                <w:szCs w:val="26"/>
              </w:rPr>
            </w:pPr>
            <w:r w:rsidRPr="007A4E43">
              <w:rPr>
                <w:rFonts w:ascii="Times New Roman" w:hAnsi="Times New Roman" w:cs="Times New Roman"/>
                <w:b/>
                <w:sz w:val="26"/>
                <w:szCs w:val="26"/>
              </w:rPr>
              <w:t xml:space="preserve"> </w:t>
            </w:r>
          </w:p>
        </w:tc>
      </w:tr>
      <w:tr w:rsidR="007A4E43" w:rsidRPr="007A4E43" w:rsidTr="00C85A9E">
        <w:tc>
          <w:tcPr>
            <w:tcW w:w="65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2.</w:t>
            </w:r>
          </w:p>
        </w:tc>
        <w:tc>
          <w:tcPr>
            <w:tcW w:w="186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 xml:space="preserve">Июнь </w:t>
            </w:r>
            <w:smartTag w:uri="urn:schemas-microsoft-com:office:smarttags" w:element="metricconverter">
              <w:smartTagPr>
                <w:attr w:name="ProductID" w:val="2011 г"/>
              </w:smartTagPr>
              <w:r w:rsidRPr="007A4E43">
                <w:rPr>
                  <w:rFonts w:ascii="Times New Roman" w:hAnsi="Times New Roman" w:cs="Times New Roman"/>
                  <w:sz w:val="26"/>
                  <w:szCs w:val="26"/>
                </w:rPr>
                <w:t>2011 г</w:t>
              </w:r>
            </w:smartTag>
            <w:r w:rsidRPr="007A4E43">
              <w:rPr>
                <w:rFonts w:ascii="Times New Roman" w:hAnsi="Times New Roman" w:cs="Times New Roman"/>
                <w:sz w:val="26"/>
                <w:szCs w:val="26"/>
              </w:rPr>
              <w:t>.</w:t>
            </w:r>
          </w:p>
        </w:tc>
        <w:tc>
          <w:tcPr>
            <w:tcW w:w="3879"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Курсы повышения квалификации для директоров художественных  музыкальных школ и  школ искусств.</w:t>
            </w:r>
          </w:p>
        </w:tc>
        <w:tc>
          <w:tcPr>
            <w:tcW w:w="3182"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pStyle w:val="3"/>
              <w:ind w:left="0"/>
              <w:rPr>
                <w:sz w:val="26"/>
                <w:szCs w:val="26"/>
              </w:rPr>
            </w:pPr>
            <w:r w:rsidRPr="007A4E43">
              <w:rPr>
                <w:sz w:val="26"/>
                <w:szCs w:val="26"/>
              </w:rPr>
              <w:t>Директор</w:t>
            </w:r>
            <w:r>
              <w:rPr>
                <w:sz w:val="26"/>
                <w:szCs w:val="26"/>
              </w:rPr>
              <w:t>, заместители директора</w:t>
            </w:r>
            <w:r w:rsidRPr="007A4E43">
              <w:rPr>
                <w:sz w:val="26"/>
                <w:szCs w:val="26"/>
              </w:rPr>
              <w:t xml:space="preserve"> МОУ ДОД «</w:t>
            </w:r>
            <w:r>
              <w:rPr>
                <w:sz w:val="26"/>
                <w:szCs w:val="26"/>
              </w:rPr>
              <w:t xml:space="preserve">ДМШ </w:t>
            </w:r>
            <w:r w:rsidRPr="007A4E43">
              <w:rPr>
                <w:sz w:val="26"/>
                <w:szCs w:val="26"/>
              </w:rPr>
              <w:t>№ 1</w:t>
            </w:r>
            <w:r>
              <w:rPr>
                <w:sz w:val="26"/>
                <w:szCs w:val="26"/>
              </w:rPr>
              <w:t xml:space="preserve"> им. Н.К. Самрина</w:t>
            </w:r>
            <w:r w:rsidRPr="007A4E43">
              <w:rPr>
                <w:sz w:val="26"/>
                <w:szCs w:val="26"/>
              </w:rPr>
              <w:t>»</w:t>
            </w:r>
          </w:p>
        </w:tc>
      </w:tr>
      <w:tr w:rsidR="007A4E43" w:rsidRPr="007A4E43" w:rsidTr="004C6DFA">
        <w:trPr>
          <w:trHeight w:val="1250"/>
        </w:trPr>
        <w:tc>
          <w:tcPr>
            <w:tcW w:w="65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3.</w:t>
            </w:r>
          </w:p>
        </w:tc>
        <w:tc>
          <w:tcPr>
            <w:tcW w:w="186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 xml:space="preserve">Июль </w:t>
            </w:r>
            <w:smartTag w:uri="urn:schemas-microsoft-com:office:smarttags" w:element="metricconverter">
              <w:smartTagPr>
                <w:attr w:name="ProductID" w:val="2011 г"/>
              </w:smartTagPr>
              <w:r w:rsidRPr="007A4E43">
                <w:rPr>
                  <w:rFonts w:ascii="Times New Roman" w:hAnsi="Times New Roman" w:cs="Times New Roman"/>
                  <w:sz w:val="26"/>
                  <w:szCs w:val="26"/>
                </w:rPr>
                <w:t>2011 г</w:t>
              </w:r>
            </w:smartTag>
            <w:r w:rsidRPr="007A4E43">
              <w:rPr>
                <w:rFonts w:ascii="Times New Roman" w:hAnsi="Times New Roman" w:cs="Times New Roman"/>
                <w:sz w:val="26"/>
                <w:szCs w:val="26"/>
              </w:rPr>
              <w:t>.</w:t>
            </w:r>
          </w:p>
        </w:tc>
        <w:tc>
          <w:tcPr>
            <w:tcW w:w="3879"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Pr>
                <w:rFonts w:ascii="Times New Roman" w:hAnsi="Times New Roman" w:cs="Times New Roman"/>
                <w:sz w:val="26"/>
                <w:szCs w:val="26"/>
              </w:rPr>
              <w:t>Семинары и мастер-классы</w:t>
            </w:r>
            <w:r w:rsidRPr="007A4E43">
              <w:rPr>
                <w:rFonts w:ascii="Times New Roman" w:hAnsi="Times New Roman" w:cs="Times New Roman"/>
                <w:sz w:val="26"/>
                <w:szCs w:val="26"/>
              </w:rPr>
              <w:t xml:space="preserve"> </w:t>
            </w:r>
            <w:r>
              <w:rPr>
                <w:rFonts w:ascii="Times New Roman" w:hAnsi="Times New Roman" w:cs="Times New Roman"/>
                <w:sz w:val="26"/>
                <w:szCs w:val="26"/>
              </w:rPr>
              <w:t xml:space="preserve"> в рамках республиканской творческой школы «Лето в Саянах»</w:t>
            </w:r>
          </w:p>
        </w:tc>
        <w:tc>
          <w:tcPr>
            <w:tcW w:w="3182"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pStyle w:val="3"/>
              <w:ind w:left="0"/>
              <w:rPr>
                <w:sz w:val="26"/>
                <w:szCs w:val="26"/>
              </w:rPr>
            </w:pPr>
            <w:r w:rsidRPr="007A4E43">
              <w:rPr>
                <w:sz w:val="26"/>
                <w:szCs w:val="26"/>
              </w:rPr>
              <w:t>Преподаватели и учащиеся МОУ ДОД «</w:t>
            </w:r>
            <w:r>
              <w:rPr>
                <w:sz w:val="26"/>
                <w:szCs w:val="26"/>
              </w:rPr>
              <w:t xml:space="preserve">ДМШ </w:t>
            </w:r>
            <w:r w:rsidRPr="007A4E43">
              <w:rPr>
                <w:sz w:val="26"/>
                <w:szCs w:val="26"/>
              </w:rPr>
              <w:t>№ 1</w:t>
            </w:r>
            <w:r>
              <w:rPr>
                <w:sz w:val="26"/>
                <w:szCs w:val="26"/>
              </w:rPr>
              <w:t xml:space="preserve"> им. Н.К. Самрина</w:t>
            </w:r>
            <w:r w:rsidRPr="007A4E43">
              <w:rPr>
                <w:sz w:val="26"/>
                <w:szCs w:val="26"/>
              </w:rPr>
              <w:t>»</w:t>
            </w:r>
          </w:p>
        </w:tc>
      </w:tr>
      <w:tr w:rsidR="007A4E43" w:rsidRPr="007A4E43" w:rsidTr="00C85A9E">
        <w:tc>
          <w:tcPr>
            <w:tcW w:w="65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4.</w:t>
            </w:r>
          </w:p>
        </w:tc>
        <w:tc>
          <w:tcPr>
            <w:tcW w:w="1860"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Pr>
                <w:rFonts w:ascii="Times New Roman" w:hAnsi="Times New Roman" w:cs="Times New Roman"/>
                <w:sz w:val="26"/>
                <w:szCs w:val="26"/>
              </w:rPr>
              <w:t>Октябрь, ноябрь  2011</w:t>
            </w:r>
            <w:r w:rsidRPr="007A4E43">
              <w:rPr>
                <w:rFonts w:ascii="Times New Roman" w:hAnsi="Times New Roman" w:cs="Times New Roman"/>
                <w:sz w:val="26"/>
                <w:szCs w:val="26"/>
              </w:rPr>
              <w:t>г.</w:t>
            </w:r>
          </w:p>
        </w:tc>
        <w:tc>
          <w:tcPr>
            <w:tcW w:w="3879"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Pr>
                <w:rFonts w:ascii="Times New Roman" w:hAnsi="Times New Roman" w:cs="Times New Roman"/>
                <w:sz w:val="26"/>
                <w:szCs w:val="26"/>
              </w:rPr>
              <w:t>Семинары и мастер-классы в соответствии с планом методического центра по художественному образованию Министерства культуры республики Хак</w:t>
            </w:r>
            <w:r w:rsidR="004C6DFA">
              <w:rPr>
                <w:rFonts w:ascii="Times New Roman" w:hAnsi="Times New Roman" w:cs="Times New Roman"/>
                <w:sz w:val="26"/>
                <w:szCs w:val="26"/>
              </w:rPr>
              <w:t>а</w:t>
            </w:r>
            <w:r>
              <w:rPr>
                <w:rFonts w:ascii="Times New Roman" w:hAnsi="Times New Roman" w:cs="Times New Roman"/>
                <w:sz w:val="26"/>
                <w:szCs w:val="26"/>
              </w:rPr>
              <w:t>сия</w:t>
            </w:r>
          </w:p>
        </w:tc>
        <w:tc>
          <w:tcPr>
            <w:tcW w:w="3182" w:type="dxa"/>
            <w:tcBorders>
              <w:top w:val="single" w:sz="4" w:space="0" w:color="auto"/>
              <w:left w:val="single" w:sz="4" w:space="0" w:color="auto"/>
              <w:bottom w:val="single" w:sz="4" w:space="0" w:color="auto"/>
              <w:right w:val="single" w:sz="4" w:space="0" w:color="auto"/>
            </w:tcBorders>
          </w:tcPr>
          <w:p w:rsidR="007A4E43" w:rsidRPr="007A4E43" w:rsidRDefault="007A4E43" w:rsidP="004C6DFA">
            <w:pPr>
              <w:spacing w:line="240" w:lineRule="auto"/>
              <w:rPr>
                <w:rFonts w:ascii="Times New Roman" w:hAnsi="Times New Roman" w:cs="Times New Roman"/>
                <w:sz w:val="26"/>
                <w:szCs w:val="26"/>
              </w:rPr>
            </w:pPr>
            <w:r w:rsidRPr="007A4E43">
              <w:rPr>
                <w:rFonts w:ascii="Times New Roman" w:hAnsi="Times New Roman" w:cs="Times New Roman"/>
                <w:sz w:val="26"/>
                <w:szCs w:val="26"/>
              </w:rPr>
              <w:t>Преподаватели</w:t>
            </w:r>
            <w:r>
              <w:rPr>
                <w:rFonts w:ascii="Times New Roman" w:hAnsi="Times New Roman" w:cs="Times New Roman"/>
                <w:sz w:val="26"/>
                <w:szCs w:val="26"/>
              </w:rPr>
              <w:t xml:space="preserve"> и учащиеся</w:t>
            </w:r>
            <w:r w:rsidRPr="007A4E43">
              <w:rPr>
                <w:rFonts w:ascii="Times New Roman" w:hAnsi="Times New Roman" w:cs="Times New Roman"/>
                <w:sz w:val="26"/>
                <w:szCs w:val="26"/>
              </w:rPr>
              <w:t xml:space="preserve"> МОУ ДОД «ДМШ № 1 им. Н.К. Самрина»</w:t>
            </w:r>
          </w:p>
        </w:tc>
      </w:tr>
    </w:tbl>
    <w:p w:rsidR="00502CA2" w:rsidRPr="00502CA2" w:rsidRDefault="00502CA2" w:rsidP="00502CA2">
      <w:pPr>
        <w:pStyle w:val="3"/>
        <w:jc w:val="right"/>
        <w:rPr>
          <w:sz w:val="26"/>
          <w:szCs w:val="26"/>
        </w:rPr>
      </w:pPr>
      <w:r w:rsidRPr="00502CA2">
        <w:rPr>
          <w:sz w:val="26"/>
          <w:szCs w:val="26"/>
        </w:rPr>
        <w:t>Приложение 5</w:t>
      </w:r>
    </w:p>
    <w:tbl>
      <w:tblPr>
        <w:tblW w:w="5000" w:type="pct"/>
        <w:tblLook w:val="01E0"/>
      </w:tblPr>
      <w:tblGrid>
        <w:gridCol w:w="4785"/>
        <w:gridCol w:w="4786"/>
      </w:tblGrid>
      <w:tr w:rsidR="00502CA2" w:rsidRPr="00502CA2" w:rsidTr="00502CA2">
        <w:tc>
          <w:tcPr>
            <w:tcW w:w="2500" w:type="pct"/>
          </w:tcPr>
          <w:p w:rsidR="00502CA2" w:rsidRPr="00502CA2" w:rsidRDefault="00502CA2" w:rsidP="00502CA2">
            <w:pPr>
              <w:pStyle w:val="3"/>
              <w:ind w:left="0"/>
              <w:rPr>
                <w:b/>
                <w:sz w:val="26"/>
                <w:szCs w:val="26"/>
              </w:rPr>
            </w:pPr>
            <w:r w:rsidRPr="00502CA2">
              <w:rPr>
                <w:b/>
                <w:sz w:val="26"/>
                <w:szCs w:val="26"/>
              </w:rPr>
              <w:t>Согласовано:</w:t>
            </w:r>
          </w:p>
          <w:p w:rsidR="00502CA2" w:rsidRPr="00502CA2" w:rsidRDefault="00502CA2" w:rsidP="00502CA2">
            <w:pPr>
              <w:pStyle w:val="3"/>
              <w:ind w:left="0"/>
              <w:rPr>
                <w:b/>
                <w:sz w:val="26"/>
                <w:szCs w:val="26"/>
              </w:rPr>
            </w:pPr>
            <w:r w:rsidRPr="00502CA2">
              <w:rPr>
                <w:b/>
                <w:sz w:val="26"/>
                <w:szCs w:val="26"/>
              </w:rPr>
              <w:t xml:space="preserve">Председатель </w:t>
            </w:r>
          </w:p>
          <w:p w:rsidR="00502CA2" w:rsidRPr="00502CA2" w:rsidRDefault="00502CA2" w:rsidP="00502CA2">
            <w:pPr>
              <w:pStyle w:val="3"/>
              <w:ind w:left="0"/>
              <w:rPr>
                <w:b/>
                <w:sz w:val="26"/>
                <w:szCs w:val="26"/>
              </w:rPr>
            </w:pPr>
            <w:r w:rsidRPr="00502CA2">
              <w:rPr>
                <w:b/>
                <w:sz w:val="26"/>
                <w:szCs w:val="26"/>
              </w:rPr>
              <w:t>профсоюзного комитета</w:t>
            </w:r>
          </w:p>
          <w:p w:rsidR="00502CA2" w:rsidRPr="00502CA2" w:rsidRDefault="00502CA2" w:rsidP="00502CA2">
            <w:pPr>
              <w:pStyle w:val="3"/>
              <w:ind w:left="0"/>
              <w:rPr>
                <w:b/>
                <w:sz w:val="26"/>
                <w:szCs w:val="26"/>
              </w:rPr>
            </w:pPr>
            <w:r w:rsidRPr="00502CA2">
              <w:rPr>
                <w:b/>
                <w:sz w:val="26"/>
                <w:szCs w:val="26"/>
              </w:rPr>
              <w:t>МОУ ДОД «ДМШ №1 им. Н.К.</w:t>
            </w:r>
          </w:p>
          <w:p w:rsidR="00502CA2" w:rsidRPr="00502CA2" w:rsidRDefault="00502CA2" w:rsidP="00502CA2">
            <w:pPr>
              <w:pStyle w:val="3"/>
              <w:ind w:left="0"/>
              <w:rPr>
                <w:b/>
                <w:sz w:val="26"/>
                <w:szCs w:val="26"/>
              </w:rPr>
            </w:pPr>
            <w:r w:rsidRPr="00502CA2">
              <w:rPr>
                <w:b/>
                <w:sz w:val="26"/>
                <w:szCs w:val="26"/>
              </w:rPr>
              <w:t xml:space="preserve">Самрина» </w:t>
            </w:r>
          </w:p>
          <w:p w:rsidR="00502CA2" w:rsidRPr="00502CA2" w:rsidRDefault="00502CA2" w:rsidP="00502CA2">
            <w:pPr>
              <w:pStyle w:val="3"/>
              <w:ind w:left="0"/>
              <w:rPr>
                <w:b/>
                <w:sz w:val="26"/>
                <w:szCs w:val="26"/>
              </w:rPr>
            </w:pPr>
            <w:r w:rsidRPr="00502CA2">
              <w:rPr>
                <w:b/>
                <w:sz w:val="26"/>
                <w:szCs w:val="26"/>
              </w:rPr>
              <w:lastRenderedPageBreak/>
              <w:t>_______________Н.И. Мусаева</w:t>
            </w:r>
          </w:p>
          <w:p w:rsidR="00502CA2" w:rsidRPr="00502CA2" w:rsidRDefault="00502CA2" w:rsidP="00502CA2">
            <w:pPr>
              <w:pStyle w:val="3"/>
              <w:ind w:left="0"/>
              <w:rPr>
                <w:b/>
                <w:sz w:val="26"/>
                <w:szCs w:val="26"/>
              </w:rPr>
            </w:pPr>
            <w:r w:rsidRPr="00502CA2">
              <w:rPr>
                <w:b/>
                <w:sz w:val="26"/>
                <w:szCs w:val="26"/>
              </w:rPr>
              <w:t>_____________________2011 г.</w:t>
            </w:r>
          </w:p>
        </w:tc>
        <w:tc>
          <w:tcPr>
            <w:tcW w:w="2500" w:type="pct"/>
          </w:tcPr>
          <w:p w:rsidR="00502CA2" w:rsidRPr="00502CA2" w:rsidRDefault="00502CA2" w:rsidP="00502CA2">
            <w:pPr>
              <w:pStyle w:val="3"/>
              <w:ind w:left="0"/>
              <w:rPr>
                <w:b/>
                <w:sz w:val="26"/>
                <w:szCs w:val="26"/>
              </w:rPr>
            </w:pPr>
            <w:r w:rsidRPr="00502CA2">
              <w:rPr>
                <w:b/>
                <w:sz w:val="26"/>
                <w:szCs w:val="26"/>
              </w:rPr>
              <w:lastRenderedPageBreak/>
              <w:t>Утверждено:</w:t>
            </w:r>
          </w:p>
          <w:p w:rsidR="00502CA2" w:rsidRDefault="00502CA2" w:rsidP="00502CA2">
            <w:pPr>
              <w:pStyle w:val="3"/>
              <w:ind w:left="0"/>
              <w:jc w:val="left"/>
              <w:rPr>
                <w:b/>
                <w:sz w:val="26"/>
                <w:szCs w:val="26"/>
              </w:rPr>
            </w:pPr>
            <w:r w:rsidRPr="00502CA2">
              <w:rPr>
                <w:b/>
                <w:sz w:val="26"/>
                <w:szCs w:val="26"/>
              </w:rPr>
              <w:t xml:space="preserve">Директор МОУ ДОД </w:t>
            </w:r>
          </w:p>
          <w:p w:rsidR="00502CA2" w:rsidRPr="00502CA2" w:rsidRDefault="00502CA2" w:rsidP="00502CA2">
            <w:pPr>
              <w:pStyle w:val="3"/>
              <w:ind w:left="0"/>
              <w:jc w:val="left"/>
              <w:rPr>
                <w:b/>
                <w:sz w:val="26"/>
                <w:szCs w:val="26"/>
              </w:rPr>
            </w:pPr>
            <w:r w:rsidRPr="00502CA2">
              <w:rPr>
                <w:b/>
                <w:sz w:val="26"/>
                <w:szCs w:val="26"/>
              </w:rPr>
              <w:t xml:space="preserve">«ДМШ №1 им. Н.К. Самрина»          _________________Л.П. Макеева </w:t>
            </w:r>
          </w:p>
          <w:p w:rsidR="00502CA2" w:rsidRPr="00502CA2" w:rsidRDefault="00502CA2" w:rsidP="00502CA2">
            <w:pPr>
              <w:pStyle w:val="3"/>
              <w:ind w:left="0"/>
              <w:rPr>
                <w:b/>
                <w:sz w:val="26"/>
                <w:szCs w:val="26"/>
              </w:rPr>
            </w:pPr>
            <w:r w:rsidRPr="00502CA2">
              <w:rPr>
                <w:b/>
                <w:sz w:val="26"/>
                <w:szCs w:val="26"/>
              </w:rPr>
              <w:t xml:space="preserve">______________________ </w:t>
            </w:r>
            <w:smartTag w:uri="urn:schemas-microsoft-com:office:smarttags" w:element="metricconverter">
              <w:smartTagPr>
                <w:attr w:name="ProductID" w:val="2011 г"/>
              </w:smartTagPr>
              <w:r w:rsidRPr="00502CA2">
                <w:rPr>
                  <w:b/>
                  <w:sz w:val="26"/>
                  <w:szCs w:val="26"/>
                </w:rPr>
                <w:t>2011 г</w:t>
              </w:r>
            </w:smartTag>
            <w:r w:rsidRPr="00502CA2">
              <w:rPr>
                <w:b/>
                <w:sz w:val="26"/>
                <w:szCs w:val="26"/>
              </w:rPr>
              <w:t>.</w:t>
            </w:r>
          </w:p>
        </w:tc>
      </w:tr>
    </w:tbl>
    <w:p w:rsidR="00502CA2" w:rsidRPr="00502CA2" w:rsidRDefault="00502CA2" w:rsidP="00502CA2">
      <w:pPr>
        <w:spacing w:line="240" w:lineRule="auto"/>
        <w:rPr>
          <w:rFonts w:ascii="Times New Roman" w:hAnsi="Times New Roman" w:cs="Times New Roman"/>
          <w:sz w:val="26"/>
          <w:szCs w:val="26"/>
        </w:rPr>
      </w:pPr>
    </w:p>
    <w:p w:rsidR="00502CA2" w:rsidRPr="00502CA2" w:rsidRDefault="00502CA2" w:rsidP="00502CA2">
      <w:pPr>
        <w:spacing w:line="240" w:lineRule="auto"/>
        <w:jc w:val="center"/>
        <w:rPr>
          <w:rFonts w:ascii="Times New Roman" w:hAnsi="Times New Roman" w:cs="Times New Roman"/>
          <w:b/>
          <w:sz w:val="26"/>
          <w:szCs w:val="26"/>
        </w:rPr>
      </w:pPr>
      <w:r w:rsidRPr="00502CA2">
        <w:rPr>
          <w:rFonts w:ascii="Times New Roman" w:hAnsi="Times New Roman" w:cs="Times New Roman"/>
          <w:b/>
          <w:sz w:val="26"/>
          <w:szCs w:val="26"/>
        </w:rPr>
        <w:t xml:space="preserve">План мероприятий по охране труда на </w:t>
      </w:r>
      <w:smartTag w:uri="urn:schemas-microsoft-com:office:smarttags" w:element="metricconverter">
        <w:smartTagPr>
          <w:attr w:name="ProductID" w:val="2011 г"/>
        </w:smartTagPr>
        <w:r w:rsidRPr="00502CA2">
          <w:rPr>
            <w:rFonts w:ascii="Times New Roman" w:hAnsi="Times New Roman" w:cs="Times New Roman"/>
            <w:b/>
            <w:sz w:val="26"/>
            <w:szCs w:val="26"/>
          </w:rPr>
          <w:t>2011 г</w:t>
        </w:r>
      </w:smartTag>
      <w:r w:rsidRPr="00502CA2">
        <w:rPr>
          <w:rFonts w:ascii="Times New Roman" w:hAnsi="Times New Roman" w:cs="Times New Roman"/>
          <w:b/>
          <w:sz w:val="26"/>
          <w:szCs w:val="26"/>
        </w:rPr>
        <w:t>.</w:t>
      </w:r>
    </w:p>
    <w:p w:rsidR="00502CA2" w:rsidRPr="00502CA2" w:rsidRDefault="00502CA2" w:rsidP="00502CA2">
      <w:pPr>
        <w:spacing w:line="240" w:lineRule="auto"/>
        <w:rPr>
          <w:rFonts w:ascii="Times New Roman" w:hAnsi="Times New Roman" w:cs="Times New Roman"/>
          <w:b/>
          <w:sz w:val="26"/>
          <w:szCs w:val="26"/>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349"/>
        <w:gridCol w:w="3370"/>
        <w:gridCol w:w="988"/>
        <w:gridCol w:w="2653"/>
      </w:tblGrid>
      <w:tr w:rsidR="00502CA2" w:rsidRPr="00502CA2" w:rsidTr="00502CA2">
        <w:tc>
          <w:tcPr>
            <w:tcW w:w="72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п/п</w:t>
            </w:r>
          </w:p>
        </w:tc>
        <w:tc>
          <w:tcPr>
            <w:tcW w:w="2349"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Дата</w:t>
            </w:r>
          </w:p>
        </w:tc>
        <w:tc>
          <w:tcPr>
            <w:tcW w:w="337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Наименование мероприятий</w:t>
            </w:r>
          </w:p>
        </w:tc>
        <w:tc>
          <w:tcPr>
            <w:tcW w:w="988"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Сумма в тыс. руб.</w:t>
            </w:r>
          </w:p>
        </w:tc>
        <w:tc>
          <w:tcPr>
            <w:tcW w:w="2653"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Ответственный </w:t>
            </w:r>
          </w:p>
        </w:tc>
      </w:tr>
      <w:tr w:rsidR="00502CA2" w:rsidRPr="00502CA2" w:rsidTr="00502CA2">
        <w:tc>
          <w:tcPr>
            <w:tcW w:w="72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tc>
        <w:tc>
          <w:tcPr>
            <w:tcW w:w="2349"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Январь </w:t>
            </w:r>
            <w:smartTag w:uri="urn:schemas-microsoft-com:office:smarttags" w:element="metricconverter">
              <w:smartTagPr>
                <w:attr w:name="ProductID" w:val="2011 г"/>
              </w:smartTagPr>
              <w:r w:rsidRPr="00502CA2">
                <w:rPr>
                  <w:rFonts w:ascii="Times New Roman" w:hAnsi="Times New Roman" w:cs="Times New Roman"/>
                  <w:sz w:val="26"/>
                  <w:szCs w:val="26"/>
                </w:rPr>
                <w:t>2011 г</w:t>
              </w:r>
            </w:smartTag>
            <w:r w:rsidRPr="00502CA2">
              <w:rPr>
                <w:rFonts w:ascii="Times New Roman" w:hAnsi="Times New Roman" w:cs="Times New Roman"/>
                <w:sz w:val="26"/>
                <w:szCs w:val="26"/>
              </w:rPr>
              <w:t>. -декабрь 2011г.</w:t>
            </w:r>
          </w:p>
        </w:tc>
        <w:tc>
          <w:tcPr>
            <w:tcW w:w="337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Проведение санитарно-противоэпидемиологических (профилактических) мероприятий (дезинсекция и дератизация)</w:t>
            </w:r>
          </w:p>
        </w:tc>
        <w:tc>
          <w:tcPr>
            <w:tcW w:w="988"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28,56</w:t>
            </w:r>
          </w:p>
        </w:tc>
        <w:tc>
          <w:tcPr>
            <w:tcW w:w="2653"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Мусаева Н.И.</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Федеральное государственное унитарное предприятие»Абаканское дезинфекционное предприятие «САНИТА» г. Абакан в лице  Т. С Фильченко </w:t>
            </w:r>
          </w:p>
        </w:tc>
      </w:tr>
      <w:tr w:rsidR="00502CA2" w:rsidRPr="00502CA2" w:rsidTr="00502CA2">
        <w:tc>
          <w:tcPr>
            <w:tcW w:w="72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2.</w:t>
            </w:r>
          </w:p>
        </w:tc>
        <w:tc>
          <w:tcPr>
            <w:tcW w:w="2349"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Январь </w:t>
            </w:r>
            <w:smartTag w:uri="urn:schemas-microsoft-com:office:smarttags" w:element="metricconverter">
              <w:smartTagPr>
                <w:attr w:name="ProductID" w:val="2011 г"/>
              </w:smartTagPr>
              <w:r w:rsidRPr="00502CA2">
                <w:rPr>
                  <w:rFonts w:ascii="Times New Roman" w:hAnsi="Times New Roman" w:cs="Times New Roman"/>
                  <w:sz w:val="26"/>
                  <w:szCs w:val="26"/>
                </w:rPr>
                <w:t>2011 г</w:t>
              </w:r>
            </w:smartTag>
            <w:r w:rsidRPr="00502CA2">
              <w:rPr>
                <w:rFonts w:ascii="Times New Roman" w:hAnsi="Times New Roman" w:cs="Times New Roman"/>
                <w:sz w:val="26"/>
                <w:szCs w:val="26"/>
              </w:rPr>
              <w:t>. -декабрь 2011г.</w:t>
            </w:r>
          </w:p>
        </w:tc>
        <w:tc>
          <w:tcPr>
            <w:tcW w:w="337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Техническое обслуживание и ремонт пожарной сигнализации</w:t>
            </w:r>
          </w:p>
        </w:tc>
        <w:tc>
          <w:tcPr>
            <w:tcW w:w="988"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14,4</w:t>
            </w:r>
          </w:p>
        </w:tc>
        <w:tc>
          <w:tcPr>
            <w:tcW w:w="2653"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Мусаева Н.И.,</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ООО «Рубеж-Сервис» в лице директора А. Г. Валентиновича</w:t>
            </w:r>
          </w:p>
          <w:p w:rsidR="00502CA2" w:rsidRPr="00502CA2" w:rsidRDefault="00502CA2" w:rsidP="00AB7033">
            <w:pPr>
              <w:spacing w:after="0" w:line="240" w:lineRule="auto"/>
              <w:rPr>
                <w:rFonts w:ascii="Times New Roman" w:hAnsi="Times New Roman" w:cs="Times New Roman"/>
                <w:sz w:val="26"/>
                <w:szCs w:val="26"/>
              </w:rPr>
            </w:pPr>
          </w:p>
        </w:tc>
      </w:tr>
      <w:tr w:rsidR="00502CA2" w:rsidRPr="00502CA2" w:rsidTr="00502CA2">
        <w:tc>
          <w:tcPr>
            <w:tcW w:w="72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3.</w:t>
            </w:r>
          </w:p>
        </w:tc>
        <w:tc>
          <w:tcPr>
            <w:tcW w:w="2349"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05.06. 2011г.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02.08.2011г</w:t>
            </w:r>
          </w:p>
        </w:tc>
        <w:tc>
          <w:tcPr>
            <w:tcW w:w="337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Капитальный ремонт, реконструкция, замена крыши  </w:t>
            </w:r>
          </w:p>
        </w:tc>
        <w:tc>
          <w:tcPr>
            <w:tcW w:w="988"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1200,0 </w:t>
            </w:r>
          </w:p>
        </w:tc>
        <w:tc>
          <w:tcPr>
            <w:tcW w:w="2653"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Мусаева Н.И.</w:t>
            </w:r>
          </w:p>
        </w:tc>
      </w:tr>
      <w:tr w:rsidR="00502CA2" w:rsidRPr="00502CA2" w:rsidTr="00502CA2">
        <w:tc>
          <w:tcPr>
            <w:tcW w:w="72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w:t>
            </w:r>
          </w:p>
        </w:tc>
        <w:tc>
          <w:tcPr>
            <w:tcW w:w="2349" w:type="dxa"/>
          </w:tcPr>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08.04. 2011г.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30.05.2011г.</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05.05. 2011г.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30.06.2011г.</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16.07. 2011г. -</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28.08.2011г</w:t>
            </w:r>
          </w:p>
        </w:tc>
        <w:tc>
          <w:tcPr>
            <w:tcW w:w="337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Текущий ремонт:</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-замена электропроводки в цокольном этаже здания;</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-ремонт, частичная замена труб отопления (розливов);</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-косметический ремонт кабинетов. </w:t>
            </w:r>
          </w:p>
        </w:tc>
        <w:tc>
          <w:tcPr>
            <w:tcW w:w="988" w:type="dxa"/>
          </w:tcPr>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30,0</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40,0</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30,0</w:t>
            </w:r>
          </w:p>
        </w:tc>
        <w:tc>
          <w:tcPr>
            <w:tcW w:w="2653"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Мусаева Н.И.</w:t>
            </w:r>
          </w:p>
        </w:tc>
      </w:tr>
      <w:tr w:rsidR="00502CA2" w:rsidRPr="00502CA2" w:rsidTr="00502CA2">
        <w:tc>
          <w:tcPr>
            <w:tcW w:w="72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t>5</w:t>
            </w:r>
            <w:r w:rsidRPr="00502CA2">
              <w:rPr>
                <w:rFonts w:ascii="Times New Roman" w:hAnsi="Times New Roman" w:cs="Times New Roman"/>
                <w:sz w:val="26"/>
                <w:szCs w:val="26"/>
              </w:rPr>
              <w:t>.</w:t>
            </w:r>
          </w:p>
        </w:tc>
        <w:tc>
          <w:tcPr>
            <w:tcW w:w="2349"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Июнь </w:t>
            </w:r>
            <w:smartTag w:uri="urn:schemas-microsoft-com:office:smarttags" w:element="metricconverter">
              <w:smartTagPr>
                <w:attr w:name="ProductID" w:val="2011 г"/>
              </w:smartTagPr>
              <w:r w:rsidRPr="00502CA2">
                <w:rPr>
                  <w:rFonts w:ascii="Times New Roman" w:hAnsi="Times New Roman" w:cs="Times New Roman"/>
                  <w:sz w:val="26"/>
                  <w:szCs w:val="26"/>
                </w:rPr>
                <w:t>2011 г</w:t>
              </w:r>
            </w:smartTag>
            <w:r w:rsidRPr="00502CA2">
              <w:rPr>
                <w:rFonts w:ascii="Times New Roman" w:hAnsi="Times New Roman" w:cs="Times New Roman"/>
                <w:sz w:val="26"/>
                <w:szCs w:val="26"/>
              </w:rPr>
              <w:t>.</w:t>
            </w:r>
          </w:p>
        </w:tc>
        <w:tc>
          <w:tcPr>
            <w:tcW w:w="337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Проведение энергетического обследования здания, сбор и анализ информации об энергопотреблении (энергоаудит), составление энергетического паспорта.</w:t>
            </w:r>
          </w:p>
        </w:tc>
        <w:tc>
          <w:tcPr>
            <w:tcW w:w="988"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100,0</w:t>
            </w:r>
          </w:p>
        </w:tc>
        <w:tc>
          <w:tcPr>
            <w:tcW w:w="2653"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Мусаева Н.И.</w:t>
            </w:r>
          </w:p>
        </w:tc>
      </w:tr>
      <w:tr w:rsidR="00502CA2" w:rsidRPr="00502CA2" w:rsidTr="00502CA2">
        <w:tc>
          <w:tcPr>
            <w:tcW w:w="72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lastRenderedPageBreak/>
              <w:t>6</w:t>
            </w:r>
            <w:r w:rsidRPr="00502CA2">
              <w:rPr>
                <w:rFonts w:ascii="Times New Roman" w:hAnsi="Times New Roman" w:cs="Times New Roman"/>
                <w:sz w:val="26"/>
                <w:szCs w:val="26"/>
              </w:rPr>
              <w:t>.</w:t>
            </w:r>
          </w:p>
        </w:tc>
        <w:tc>
          <w:tcPr>
            <w:tcW w:w="2349"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Июль </w:t>
            </w:r>
            <w:smartTag w:uri="urn:schemas-microsoft-com:office:smarttags" w:element="metricconverter">
              <w:smartTagPr>
                <w:attr w:name="ProductID" w:val="2011 г"/>
              </w:smartTagPr>
              <w:r w:rsidRPr="00502CA2">
                <w:rPr>
                  <w:rFonts w:ascii="Times New Roman" w:hAnsi="Times New Roman" w:cs="Times New Roman"/>
                  <w:sz w:val="26"/>
                  <w:szCs w:val="26"/>
                </w:rPr>
                <w:t>2011 г</w:t>
              </w:r>
            </w:smartTag>
            <w:r w:rsidRPr="00502CA2">
              <w:rPr>
                <w:rFonts w:ascii="Times New Roman" w:hAnsi="Times New Roman" w:cs="Times New Roman"/>
                <w:sz w:val="26"/>
                <w:szCs w:val="26"/>
              </w:rPr>
              <w:t>.</w:t>
            </w:r>
          </w:p>
        </w:tc>
        <w:tc>
          <w:tcPr>
            <w:tcW w:w="3370"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Проведение обследования и составление технического отчета:</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измерение сопротивления заземляющих устройств;</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испытание изоляции повышенным напряжением;</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проверка состояния контактов и наличия цепи между заземленными элементами электроустановок и заземляющим устройством;</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прогрузка автоматических выключателей</w:t>
            </w:r>
          </w:p>
        </w:tc>
        <w:tc>
          <w:tcPr>
            <w:tcW w:w="988"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10,0</w:t>
            </w:r>
          </w:p>
        </w:tc>
        <w:tc>
          <w:tcPr>
            <w:tcW w:w="2653"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Мусаева Н.И.</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ООО «Энергосервис»</w:t>
            </w:r>
          </w:p>
        </w:tc>
      </w:tr>
      <w:tr w:rsidR="00502CA2" w:rsidRPr="00502CA2" w:rsidTr="00502CA2">
        <w:tc>
          <w:tcPr>
            <w:tcW w:w="72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t>7</w:t>
            </w:r>
            <w:r w:rsidRPr="00502CA2">
              <w:rPr>
                <w:rFonts w:ascii="Times New Roman" w:hAnsi="Times New Roman" w:cs="Times New Roman"/>
                <w:sz w:val="26"/>
                <w:szCs w:val="26"/>
              </w:rPr>
              <w:t>.</w:t>
            </w:r>
          </w:p>
        </w:tc>
        <w:tc>
          <w:tcPr>
            <w:tcW w:w="2349"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Июль </w:t>
            </w:r>
            <w:smartTag w:uri="urn:schemas-microsoft-com:office:smarttags" w:element="metricconverter">
              <w:smartTagPr>
                <w:attr w:name="ProductID" w:val="2011 г"/>
              </w:smartTagPr>
              <w:r w:rsidRPr="00502CA2">
                <w:rPr>
                  <w:rFonts w:ascii="Times New Roman" w:hAnsi="Times New Roman" w:cs="Times New Roman"/>
                  <w:sz w:val="26"/>
                  <w:szCs w:val="26"/>
                </w:rPr>
                <w:t>2011 г</w:t>
              </w:r>
            </w:smartTag>
            <w:r w:rsidRPr="00502CA2">
              <w:rPr>
                <w:rFonts w:ascii="Times New Roman" w:hAnsi="Times New Roman" w:cs="Times New Roman"/>
                <w:sz w:val="26"/>
                <w:szCs w:val="26"/>
              </w:rPr>
              <w:t>.</w:t>
            </w:r>
          </w:p>
        </w:tc>
        <w:tc>
          <w:tcPr>
            <w:tcW w:w="337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Испытание пожарных кранов и составление суточного акта</w:t>
            </w:r>
          </w:p>
        </w:tc>
        <w:tc>
          <w:tcPr>
            <w:tcW w:w="988"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w:t>
            </w:r>
          </w:p>
        </w:tc>
        <w:tc>
          <w:tcPr>
            <w:tcW w:w="2653"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Мусаева Н.И.</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Инспектор ГПН</w:t>
            </w:r>
          </w:p>
          <w:p w:rsidR="00502CA2" w:rsidRPr="00502CA2" w:rsidRDefault="00502CA2" w:rsidP="00AB7033">
            <w:pPr>
              <w:spacing w:after="0" w:line="240" w:lineRule="auto"/>
              <w:rPr>
                <w:rFonts w:ascii="Times New Roman" w:hAnsi="Times New Roman" w:cs="Times New Roman"/>
                <w:sz w:val="26"/>
                <w:szCs w:val="26"/>
              </w:rPr>
            </w:pPr>
          </w:p>
        </w:tc>
      </w:tr>
      <w:tr w:rsidR="00502CA2" w:rsidRPr="00502CA2" w:rsidTr="00502CA2">
        <w:tc>
          <w:tcPr>
            <w:tcW w:w="72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t>8</w:t>
            </w:r>
            <w:r w:rsidRPr="00502CA2">
              <w:rPr>
                <w:rFonts w:ascii="Times New Roman" w:hAnsi="Times New Roman" w:cs="Times New Roman"/>
                <w:sz w:val="26"/>
                <w:szCs w:val="26"/>
              </w:rPr>
              <w:t>.</w:t>
            </w:r>
          </w:p>
        </w:tc>
        <w:tc>
          <w:tcPr>
            <w:tcW w:w="2349"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Сентябрь </w:t>
            </w:r>
            <w:smartTag w:uri="urn:schemas-microsoft-com:office:smarttags" w:element="metricconverter">
              <w:smartTagPr>
                <w:attr w:name="ProductID" w:val="2011 г"/>
              </w:smartTagPr>
              <w:r w:rsidRPr="00502CA2">
                <w:rPr>
                  <w:rFonts w:ascii="Times New Roman" w:hAnsi="Times New Roman" w:cs="Times New Roman"/>
                  <w:sz w:val="26"/>
                  <w:szCs w:val="26"/>
                </w:rPr>
                <w:t>2011 г</w:t>
              </w:r>
            </w:smartTag>
          </w:p>
        </w:tc>
        <w:tc>
          <w:tcPr>
            <w:tcW w:w="3370"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Оформление новых медицинских книжек, медицинский осмотр для работников учреждения </w:t>
            </w:r>
          </w:p>
        </w:tc>
        <w:tc>
          <w:tcPr>
            <w:tcW w:w="988" w:type="dxa"/>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w:t>
            </w:r>
          </w:p>
        </w:tc>
        <w:tc>
          <w:tcPr>
            <w:tcW w:w="2653" w:type="dxa"/>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Данина И.Н.</w:t>
            </w:r>
          </w:p>
        </w:tc>
      </w:tr>
    </w:tbl>
    <w:p w:rsidR="00502CA2" w:rsidRPr="00502CA2" w:rsidRDefault="00502CA2" w:rsidP="00502CA2">
      <w:pPr>
        <w:pStyle w:val="3"/>
        <w:spacing w:line="360" w:lineRule="auto"/>
        <w:jc w:val="right"/>
        <w:rPr>
          <w:sz w:val="26"/>
          <w:szCs w:val="28"/>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AB7033" w:rsidRDefault="00AB7033" w:rsidP="00502CA2">
      <w:pPr>
        <w:pStyle w:val="3"/>
        <w:jc w:val="right"/>
        <w:rPr>
          <w:sz w:val="26"/>
          <w:szCs w:val="26"/>
        </w:rPr>
      </w:pPr>
    </w:p>
    <w:p w:rsidR="00502CA2" w:rsidRPr="00502CA2" w:rsidRDefault="00502CA2" w:rsidP="00502CA2">
      <w:pPr>
        <w:pStyle w:val="3"/>
        <w:jc w:val="right"/>
        <w:rPr>
          <w:sz w:val="26"/>
          <w:szCs w:val="26"/>
        </w:rPr>
      </w:pPr>
      <w:r w:rsidRPr="00502CA2">
        <w:rPr>
          <w:sz w:val="26"/>
          <w:szCs w:val="26"/>
        </w:rPr>
        <w:t>Приложение 6</w:t>
      </w:r>
    </w:p>
    <w:tbl>
      <w:tblPr>
        <w:tblW w:w="5000" w:type="pct"/>
        <w:tblLook w:val="01E0"/>
      </w:tblPr>
      <w:tblGrid>
        <w:gridCol w:w="4785"/>
        <w:gridCol w:w="4786"/>
      </w:tblGrid>
      <w:tr w:rsidR="00502CA2" w:rsidRPr="00502CA2" w:rsidTr="00502CA2">
        <w:tc>
          <w:tcPr>
            <w:tcW w:w="2500" w:type="pct"/>
          </w:tcPr>
          <w:p w:rsidR="00502CA2" w:rsidRPr="00502CA2" w:rsidRDefault="00502CA2" w:rsidP="00502CA2">
            <w:pPr>
              <w:pStyle w:val="3"/>
              <w:ind w:left="0"/>
              <w:rPr>
                <w:b/>
                <w:sz w:val="26"/>
                <w:szCs w:val="26"/>
              </w:rPr>
            </w:pPr>
            <w:r w:rsidRPr="00502CA2">
              <w:rPr>
                <w:b/>
                <w:sz w:val="26"/>
                <w:szCs w:val="26"/>
              </w:rPr>
              <w:t>Согласовано:</w:t>
            </w:r>
          </w:p>
          <w:p w:rsidR="00502CA2" w:rsidRPr="00502CA2" w:rsidRDefault="00502CA2" w:rsidP="00502CA2">
            <w:pPr>
              <w:pStyle w:val="3"/>
              <w:ind w:left="0"/>
              <w:rPr>
                <w:b/>
                <w:sz w:val="26"/>
                <w:szCs w:val="26"/>
              </w:rPr>
            </w:pPr>
            <w:r w:rsidRPr="00502CA2">
              <w:rPr>
                <w:b/>
                <w:sz w:val="26"/>
                <w:szCs w:val="26"/>
              </w:rPr>
              <w:t xml:space="preserve">Председатель </w:t>
            </w:r>
          </w:p>
          <w:p w:rsidR="00502CA2" w:rsidRPr="00502CA2" w:rsidRDefault="00502CA2" w:rsidP="00502CA2">
            <w:pPr>
              <w:pStyle w:val="3"/>
              <w:ind w:left="0"/>
              <w:rPr>
                <w:b/>
                <w:sz w:val="26"/>
                <w:szCs w:val="26"/>
              </w:rPr>
            </w:pPr>
            <w:r w:rsidRPr="00502CA2">
              <w:rPr>
                <w:b/>
                <w:sz w:val="26"/>
                <w:szCs w:val="26"/>
              </w:rPr>
              <w:t>профсоюзного комитета</w:t>
            </w:r>
          </w:p>
          <w:p w:rsidR="00502CA2" w:rsidRPr="00502CA2" w:rsidRDefault="00502CA2" w:rsidP="00502CA2">
            <w:pPr>
              <w:pStyle w:val="3"/>
              <w:ind w:left="0"/>
              <w:rPr>
                <w:b/>
                <w:sz w:val="26"/>
                <w:szCs w:val="26"/>
              </w:rPr>
            </w:pPr>
            <w:r w:rsidRPr="00502CA2">
              <w:rPr>
                <w:b/>
                <w:sz w:val="26"/>
                <w:szCs w:val="26"/>
              </w:rPr>
              <w:t>МОУ ДОД «ДМШ №1 им. Н.К.</w:t>
            </w:r>
          </w:p>
          <w:p w:rsidR="00502CA2" w:rsidRPr="00502CA2" w:rsidRDefault="00502CA2" w:rsidP="00502CA2">
            <w:pPr>
              <w:pStyle w:val="3"/>
              <w:ind w:left="0"/>
              <w:rPr>
                <w:b/>
                <w:sz w:val="26"/>
                <w:szCs w:val="26"/>
              </w:rPr>
            </w:pPr>
            <w:r w:rsidRPr="00502CA2">
              <w:rPr>
                <w:b/>
                <w:sz w:val="26"/>
                <w:szCs w:val="26"/>
              </w:rPr>
              <w:t xml:space="preserve">Самрина» </w:t>
            </w:r>
          </w:p>
          <w:p w:rsidR="00502CA2" w:rsidRPr="00502CA2" w:rsidRDefault="00502CA2" w:rsidP="00502CA2">
            <w:pPr>
              <w:pStyle w:val="3"/>
              <w:ind w:left="0"/>
              <w:rPr>
                <w:b/>
                <w:sz w:val="26"/>
                <w:szCs w:val="26"/>
              </w:rPr>
            </w:pPr>
            <w:r w:rsidRPr="00502CA2">
              <w:rPr>
                <w:b/>
                <w:sz w:val="26"/>
                <w:szCs w:val="26"/>
              </w:rPr>
              <w:t>_______________Н.И. Мусаева</w:t>
            </w:r>
          </w:p>
          <w:p w:rsidR="00502CA2" w:rsidRPr="00502CA2" w:rsidRDefault="00502CA2" w:rsidP="00502CA2">
            <w:pPr>
              <w:pStyle w:val="3"/>
              <w:ind w:left="0"/>
              <w:rPr>
                <w:b/>
                <w:sz w:val="26"/>
                <w:szCs w:val="26"/>
              </w:rPr>
            </w:pPr>
            <w:r w:rsidRPr="00502CA2">
              <w:rPr>
                <w:b/>
                <w:sz w:val="26"/>
                <w:szCs w:val="26"/>
              </w:rPr>
              <w:lastRenderedPageBreak/>
              <w:t>_____________________2011 г.</w:t>
            </w:r>
          </w:p>
        </w:tc>
        <w:tc>
          <w:tcPr>
            <w:tcW w:w="2500" w:type="pct"/>
          </w:tcPr>
          <w:p w:rsidR="00502CA2" w:rsidRPr="00502CA2" w:rsidRDefault="00502CA2" w:rsidP="00502CA2">
            <w:pPr>
              <w:pStyle w:val="3"/>
              <w:ind w:left="0"/>
              <w:rPr>
                <w:b/>
                <w:sz w:val="26"/>
                <w:szCs w:val="26"/>
              </w:rPr>
            </w:pPr>
            <w:r w:rsidRPr="00502CA2">
              <w:rPr>
                <w:b/>
                <w:sz w:val="26"/>
                <w:szCs w:val="26"/>
              </w:rPr>
              <w:lastRenderedPageBreak/>
              <w:t>Утверждено:</w:t>
            </w:r>
          </w:p>
          <w:p w:rsidR="00502CA2" w:rsidRDefault="00502CA2" w:rsidP="00502CA2">
            <w:pPr>
              <w:pStyle w:val="3"/>
              <w:ind w:left="0"/>
              <w:jc w:val="left"/>
              <w:rPr>
                <w:b/>
                <w:sz w:val="26"/>
                <w:szCs w:val="26"/>
              </w:rPr>
            </w:pPr>
            <w:r w:rsidRPr="00502CA2">
              <w:rPr>
                <w:b/>
                <w:sz w:val="26"/>
                <w:szCs w:val="26"/>
              </w:rPr>
              <w:t xml:space="preserve">Директор МОУ ДОД </w:t>
            </w:r>
          </w:p>
          <w:p w:rsidR="00502CA2" w:rsidRPr="00502CA2" w:rsidRDefault="00502CA2" w:rsidP="00502CA2">
            <w:pPr>
              <w:pStyle w:val="3"/>
              <w:ind w:left="0"/>
              <w:jc w:val="left"/>
              <w:rPr>
                <w:b/>
                <w:sz w:val="26"/>
                <w:szCs w:val="26"/>
              </w:rPr>
            </w:pPr>
            <w:r w:rsidRPr="00502CA2">
              <w:rPr>
                <w:b/>
                <w:sz w:val="26"/>
                <w:szCs w:val="26"/>
              </w:rPr>
              <w:t xml:space="preserve">«ДМШ №1 им. Н.К. Самрина»          _________________Л.П. Макеева </w:t>
            </w:r>
          </w:p>
          <w:p w:rsidR="00502CA2" w:rsidRPr="00502CA2" w:rsidRDefault="00502CA2" w:rsidP="00502CA2">
            <w:pPr>
              <w:pStyle w:val="3"/>
              <w:ind w:left="0"/>
              <w:rPr>
                <w:b/>
                <w:sz w:val="26"/>
                <w:szCs w:val="26"/>
              </w:rPr>
            </w:pPr>
            <w:r w:rsidRPr="00502CA2">
              <w:rPr>
                <w:b/>
                <w:sz w:val="26"/>
                <w:szCs w:val="26"/>
              </w:rPr>
              <w:t xml:space="preserve">______________________ </w:t>
            </w:r>
            <w:smartTag w:uri="urn:schemas-microsoft-com:office:smarttags" w:element="metricconverter">
              <w:smartTagPr>
                <w:attr w:name="ProductID" w:val="2011 г"/>
              </w:smartTagPr>
              <w:r w:rsidRPr="00502CA2">
                <w:rPr>
                  <w:b/>
                  <w:sz w:val="26"/>
                  <w:szCs w:val="26"/>
                </w:rPr>
                <w:t>2011 г</w:t>
              </w:r>
            </w:smartTag>
            <w:r w:rsidRPr="00502CA2">
              <w:rPr>
                <w:b/>
                <w:sz w:val="26"/>
                <w:szCs w:val="26"/>
              </w:rPr>
              <w:t>.</w:t>
            </w:r>
          </w:p>
        </w:tc>
      </w:tr>
    </w:tbl>
    <w:p w:rsidR="00502CA2" w:rsidRPr="00502CA2" w:rsidRDefault="00502CA2" w:rsidP="00502CA2">
      <w:pPr>
        <w:pStyle w:val="3"/>
        <w:ind w:left="0"/>
        <w:rPr>
          <w:sz w:val="26"/>
          <w:szCs w:val="26"/>
        </w:rPr>
      </w:pPr>
    </w:p>
    <w:p w:rsidR="00502CA2" w:rsidRPr="00502CA2" w:rsidRDefault="00502CA2" w:rsidP="00502CA2">
      <w:pPr>
        <w:pStyle w:val="3"/>
        <w:ind w:left="0"/>
        <w:jc w:val="center"/>
        <w:rPr>
          <w:b/>
          <w:sz w:val="26"/>
          <w:szCs w:val="26"/>
        </w:rPr>
      </w:pPr>
      <w:r w:rsidRPr="00502CA2">
        <w:rPr>
          <w:b/>
          <w:sz w:val="26"/>
          <w:szCs w:val="26"/>
        </w:rPr>
        <w:t>Смета расходования средств на осуществление мероприятий</w:t>
      </w:r>
    </w:p>
    <w:p w:rsidR="00502CA2" w:rsidRPr="00502CA2" w:rsidRDefault="00502CA2" w:rsidP="00502CA2">
      <w:pPr>
        <w:pStyle w:val="3"/>
        <w:jc w:val="center"/>
        <w:rPr>
          <w:b/>
          <w:sz w:val="26"/>
          <w:szCs w:val="26"/>
        </w:rPr>
      </w:pPr>
      <w:r w:rsidRPr="00502CA2">
        <w:rPr>
          <w:b/>
          <w:sz w:val="26"/>
          <w:szCs w:val="26"/>
        </w:rPr>
        <w:t xml:space="preserve">по охране труда на </w:t>
      </w:r>
      <w:smartTag w:uri="urn:schemas-microsoft-com:office:smarttags" w:element="metricconverter">
        <w:smartTagPr>
          <w:attr w:name="ProductID" w:val="2011 г"/>
        </w:smartTagPr>
        <w:r w:rsidRPr="00502CA2">
          <w:rPr>
            <w:b/>
            <w:sz w:val="26"/>
            <w:szCs w:val="26"/>
          </w:rPr>
          <w:t>2011 г</w:t>
        </w:r>
      </w:smartTag>
      <w:r w:rsidRPr="00502CA2">
        <w:rPr>
          <w:b/>
          <w:sz w:val="26"/>
          <w:szCs w:val="26"/>
        </w:rPr>
        <w:t>.</w:t>
      </w:r>
    </w:p>
    <w:p w:rsidR="00502CA2" w:rsidRPr="00502CA2" w:rsidRDefault="00502CA2" w:rsidP="00502CA2">
      <w:pPr>
        <w:pStyle w:val="3"/>
        <w:jc w:val="center"/>
        <w:rPr>
          <w:b/>
          <w:sz w:val="26"/>
          <w:szCs w:val="26"/>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9"/>
        <w:gridCol w:w="2630"/>
        <w:gridCol w:w="1891"/>
        <w:gridCol w:w="1679"/>
        <w:gridCol w:w="2099"/>
      </w:tblGrid>
      <w:tr w:rsidR="00502CA2" w:rsidRPr="00502CA2" w:rsidTr="00502CA2">
        <w:trPr>
          <w:trHeight w:val="605"/>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 п/п</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Наименование</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Кол-во</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Цена руб.</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Сумма руб.</w:t>
            </w:r>
          </w:p>
        </w:tc>
      </w:tr>
      <w:tr w:rsidR="00502CA2" w:rsidRPr="00502CA2" w:rsidTr="00502CA2">
        <w:trPr>
          <w:trHeight w:val="28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Аптечка</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12</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300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3600-00</w:t>
            </w:r>
          </w:p>
        </w:tc>
      </w:tr>
      <w:tr w:rsidR="00502CA2" w:rsidRPr="00502CA2" w:rsidTr="00502CA2">
        <w:trPr>
          <w:trHeight w:val="559"/>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Халат хлопчатобумажный</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10</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300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3000-00</w:t>
            </w:r>
          </w:p>
        </w:tc>
      </w:tr>
      <w:tr w:rsidR="00502CA2" w:rsidRPr="00502CA2" w:rsidTr="00502CA2">
        <w:trPr>
          <w:trHeight w:val="585"/>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Перчатки резиновые</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40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1440-00</w:t>
            </w:r>
          </w:p>
        </w:tc>
      </w:tr>
      <w:tr w:rsidR="00502CA2" w:rsidRPr="00502CA2" w:rsidTr="00502CA2">
        <w:trPr>
          <w:trHeight w:val="574"/>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5.</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Рукавицы комбинированные</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720-00</w:t>
            </w:r>
          </w:p>
        </w:tc>
      </w:tr>
      <w:tr w:rsidR="00502CA2" w:rsidRPr="00502CA2" w:rsidTr="00502CA2">
        <w:trPr>
          <w:trHeight w:val="574"/>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6.</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Защитный крем для рук</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144</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2880-00</w:t>
            </w:r>
          </w:p>
        </w:tc>
      </w:tr>
      <w:tr w:rsidR="00502CA2" w:rsidRPr="00502CA2" w:rsidTr="00502CA2">
        <w:trPr>
          <w:trHeight w:val="381"/>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7.</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Полотно нетканое</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72 м.</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424" w:hanging="424"/>
              <w:rPr>
                <w:sz w:val="26"/>
                <w:szCs w:val="26"/>
              </w:rPr>
            </w:pPr>
            <w:r w:rsidRPr="00502CA2">
              <w:rPr>
                <w:sz w:val="26"/>
                <w:szCs w:val="26"/>
              </w:rPr>
              <w:t>40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2880-00</w:t>
            </w:r>
          </w:p>
        </w:tc>
      </w:tr>
      <w:tr w:rsidR="00502CA2" w:rsidRPr="00502CA2" w:rsidTr="00502CA2">
        <w:trPr>
          <w:trHeight w:val="30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8.</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Порошок</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72</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2160-00</w:t>
            </w:r>
          </w:p>
        </w:tc>
      </w:tr>
      <w:tr w:rsidR="00502CA2" w:rsidRPr="00502CA2" w:rsidTr="00502CA2">
        <w:trPr>
          <w:trHeight w:val="574"/>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9.</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Чистящее «Комет»</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72</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35</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2520-00</w:t>
            </w:r>
          </w:p>
        </w:tc>
      </w:tr>
      <w:tr w:rsidR="00502CA2" w:rsidRPr="00502CA2" w:rsidTr="00502CA2">
        <w:trPr>
          <w:trHeight w:val="278"/>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10.</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Мыло жидкое туалетное</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 xml:space="preserve">72 </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2160-00</w:t>
            </w:r>
          </w:p>
        </w:tc>
      </w:tr>
      <w:tr w:rsidR="00502CA2" w:rsidRPr="00502CA2" w:rsidTr="00502CA2">
        <w:trPr>
          <w:trHeight w:val="39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11.</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Бумага туалетная</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168</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1680-00</w:t>
            </w:r>
          </w:p>
        </w:tc>
      </w:tr>
      <w:tr w:rsidR="00502CA2" w:rsidRPr="00502CA2" w:rsidTr="00502CA2">
        <w:trPr>
          <w:trHeight w:val="39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12.</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Пакеты для мусора</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1080-00</w:t>
            </w:r>
          </w:p>
        </w:tc>
      </w:tr>
      <w:tr w:rsidR="00502CA2" w:rsidRPr="00502CA2" w:rsidTr="00502CA2">
        <w:trPr>
          <w:trHeight w:val="39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13.</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Салфетки для пыли</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40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1440-00</w:t>
            </w:r>
          </w:p>
        </w:tc>
      </w:tr>
      <w:tr w:rsidR="00502CA2" w:rsidRPr="00502CA2" w:rsidTr="00502CA2">
        <w:trPr>
          <w:trHeight w:val="39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14.</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Санокс</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35</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1260-00</w:t>
            </w:r>
          </w:p>
        </w:tc>
      </w:tr>
      <w:tr w:rsidR="00502CA2" w:rsidRPr="00502CA2" w:rsidTr="00502CA2">
        <w:trPr>
          <w:trHeight w:val="39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15.</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 xml:space="preserve">Белизна </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30</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1080-00</w:t>
            </w:r>
          </w:p>
        </w:tc>
      </w:tr>
      <w:tr w:rsidR="00502CA2" w:rsidRPr="00502CA2" w:rsidTr="00502CA2">
        <w:trPr>
          <w:trHeight w:val="39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16.</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Жовиналь</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1банка (300 таблеток)</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9</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2700-00</w:t>
            </w:r>
          </w:p>
        </w:tc>
      </w:tr>
      <w:tr w:rsidR="00502CA2" w:rsidRPr="00502CA2" w:rsidTr="00502CA2">
        <w:trPr>
          <w:trHeight w:val="397"/>
        </w:trPr>
        <w:tc>
          <w:tcPr>
            <w:tcW w:w="532"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17.</w:t>
            </w:r>
          </w:p>
        </w:tc>
        <w:tc>
          <w:tcPr>
            <w:tcW w:w="1416"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Стеклоочиститель</w:t>
            </w:r>
          </w:p>
        </w:tc>
        <w:tc>
          <w:tcPr>
            <w:tcW w:w="1018"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36</w:t>
            </w:r>
          </w:p>
        </w:tc>
        <w:tc>
          <w:tcPr>
            <w:tcW w:w="904"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45</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1620-00</w:t>
            </w:r>
          </w:p>
        </w:tc>
      </w:tr>
      <w:tr w:rsidR="00502CA2" w:rsidRPr="00502CA2" w:rsidTr="00502CA2">
        <w:trPr>
          <w:trHeight w:val="397"/>
        </w:trPr>
        <w:tc>
          <w:tcPr>
            <w:tcW w:w="3870" w:type="pct"/>
            <w:gridSpan w:val="4"/>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jc w:val="right"/>
              <w:rPr>
                <w:sz w:val="26"/>
                <w:szCs w:val="26"/>
              </w:rPr>
            </w:pPr>
            <w:r w:rsidRPr="00502CA2">
              <w:rPr>
                <w:sz w:val="26"/>
                <w:szCs w:val="26"/>
              </w:rPr>
              <w:t>Всего:</w:t>
            </w:r>
          </w:p>
        </w:tc>
        <w:tc>
          <w:tcPr>
            <w:tcW w:w="1130" w:type="pct"/>
            <w:tcBorders>
              <w:top w:val="single" w:sz="4" w:space="0" w:color="auto"/>
              <w:left w:val="single" w:sz="4" w:space="0" w:color="auto"/>
              <w:bottom w:val="single" w:sz="4" w:space="0" w:color="auto"/>
              <w:right w:val="single" w:sz="4" w:space="0" w:color="auto"/>
            </w:tcBorders>
          </w:tcPr>
          <w:p w:rsidR="00502CA2" w:rsidRPr="00502CA2" w:rsidRDefault="00502CA2" w:rsidP="00502CA2">
            <w:pPr>
              <w:pStyle w:val="3"/>
              <w:ind w:left="0"/>
              <w:rPr>
                <w:sz w:val="26"/>
                <w:szCs w:val="26"/>
              </w:rPr>
            </w:pPr>
            <w:r w:rsidRPr="00502CA2">
              <w:rPr>
                <w:sz w:val="26"/>
                <w:szCs w:val="26"/>
              </w:rPr>
              <w:t>31140-00</w:t>
            </w:r>
          </w:p>
        </w:tc>
      </w:tr>
    </w:tbl>
    <w:p w:rsidR="00502CA2" w:rsidRPr="00502CA2" w:rsidRDefault="00502CA2" w:rsidP="00502CA2">
      <w:pPr>
        <w:pStyle w:val="3"/>
        <w:ind w:left="0"/>
        <w:jc w:val="right"/>
        <w:rPr>
          <w:sz w:val="26"/>
          <w:szCs w:val="26"/>
        </w:rPr>
      </w:pPr>
    </w:p>
    <w:p w:rsidR="00502CA2" w:rsidRDefault="00502CA2" w:rsidP="00502CA2">
      <w:pPr>
        <w:pStyle w:val="3"/>
        <w:ind w:left="0"/>
        <w:rPr>
          <w:sz w:val="26"/>
          <w:szCs w:val="26"/>
        </w:rPr>
      </w:pPr>
    </w:p>
    <w:p w:rsidR="00502CA2" w:rsidRDefault="00502CA2" w:rsidP="00502CA2">
      <w:pPr>
        <w:pStyle w:val="3"/>
        <w:ind w:left="0"/>
        <w:rPr>
          <w:sz w:val="26"/>
          <w:szCs w:val="26"/>
        </w:rPr>
      </w:pPr>
    </w:p>
    <w:p w:rsidR="00502CA2" w:rsidRDefault="00502CA2" w:rsidP="00502CA2">
      <w:pPr>
        <w:pStyle w:val="3"/>
        <w:ind w:left="0"/>
        <w:rPr>
          <w:sz w:val="26"/>
          <w:szCs w:val="26"/>
        </w:rPr>
      </w:pPr>
    </w:p>
    <w:p w:rsidR="00502CA2" w:rsidRDefault="00502CA2" w:rsidP="00502CA2">
      <w:pPr>
        <w:pStyle w:val="3"/>
        <w:ind w:left="0"/>
        <w:rPr>
          <w:sz w:val="26"/>
          <w:szCs w:val="26"/>
        </w:rPr>
      </w:pPr>
    </w:p>
    <w:p w:rsidR="00502CA2" w:rsidRDefault="00502CA2" w:rsidP="00502CA2">
      <w:pPr>
        <w:pStyle w:val="3"/>
        <w:ind w:left="0"/>
        <w:rPr>
          <w:sz w:val="26"/>
          <w:szCs w:val="26"/>
        </w:rPr>
      </w:pPr>
    </w:p>
    <w:p w:rsidR="00502CA2" w:rsidRPr="00502CA2" w:rsidRDefault="00502CA2" w:rsidP="00502CA2">
      <w:pPr>
        <w:pStyle w:val="3"/>
        <w:ind w:left="0"/>
        <w:rPr>
          <w:sz w:val="26"/>
          <w:szCs w:val="26"/>
        </w:rPr>
      </w:pPr>
    </w:p>
    <w:p w:rsidR="00502CA2" w:rsidRPr="00502CA2" w:rsidRDefault="00502CA2" w:rsidP="00502CA2">
      <w:pPr>
        <w:pStyle w:val="3"/>
        <w:tabs>
          <w:tab w:val="left" w:pos="360"/>
        </w:tabs>
        <w:ind w:left="0"/>
        <w:jc w:val="right"/>
        <w:rPr>
          <w:sz w:val="26"/>
          <w:szCs w:val="26"/>
        </w:rPr>
      </w:pPr>
      <w:r w:rsidRPr="00502CA2">
        <w:rPr>
          <w:sz w:val="26"/>
          <w:szCs w:val="26"/>
        </w:rPr>
        <w:t>Приложение 7</w:t>
      </w:r>
    </w:p>
    <w:tbl>
      <w:tblPr>
        <w:tblW w:w="5000" w:type="pct"/>
        <w:tblLook w:val="01E0"/>
      </w:tblPr>
      <w:tblGrid>
        <w:gridCol w:w="4785"/>
        <w:gridCol w:w="4786"/>
      </w:tblGrid>
      <w:tr w:rsidR="00502CA2" w:rsidRPr="00502CA2" w:rsidTr="00502CA2">
        <w:tc>
          <w:tcPr>
            <w:tcW w:w="2500" w:type="pct"/>
          </w:tcPr>
          <w:p w:rsidR="00502CA2" w:rsidRPr="00502CA2" w:rsidRDefault="00502CA2" w:rsidP="00502CA2">
            <w:pPr>
              <w:pStyle w:val="3"/>
              <w:ind w:left="0"/>
              <w:rPr>
                <w:b/>
                <w:sz w:val="26"/>
                <w:szCs w:val="26"/>
              </w:rPr>
            </w:pPr>
            <w:r w:rsidRPr="00502CA2">
              <w:rPr>
                <w:b/>
                <w:sz w:val="26"/>
                <w:szCs w:val="26"/>
              </w:rPr>
              <w:t>Согласовано:</w:t>
            </w:r>
          </w:p>
          <w:p w:rsidR="00502CA2" w:rsidRPr="00502CA2" w:rsidRDefault="00502CA2" w:rsidP="00502CA2">
            <w:pPr>
              <w:pStyle w:val="3"/>
              <w:ind w:left="0"/>
              <w:rPr>
                <w:b/>
                <w:sz w:val="26"/>
                <w:szCs w:val="26"/>
              </w:rPr>
            </w:pPr>
            <w:r w:rsidRPr="00502CA2">
              <w:rPr>
                <w:b/>
                <w:sz w:val="26"/>
                <w:szCs w:val="26"/>
              </w:rPr>
              <w:t xml:space="preserve">Председатель </w:t>
            </w:r>
          </w:p>
          <w:p w:rsidR="00502CA2" w:rsidRPr="00502CA2" w:rsidRDefault="00502CA2" w:rsidP="00502CA2">
            <w:pPr>
              <w:pStyle w:val="3"/>
              <w:ind w:left="0"/>
              <w:rPr>
                <w:b/>
                <w:sz w:val="26"/>
                <w:szCs w:val="26"/>
              </w:rPr>
            </w:pPr>
            <w:r w:rsidRPr="00502CA2">
              <w:rPr>
                <w:b/>
                <w:sz w:val="26"/>
                <w:szCs w:val="26"/>
              </w:rPr>
              <w:t>профсоюзного комитета</w:t>
            </w:r>
          </w:p>
          <w:p w:rsidR="00502CA2" w:rsidRPr="00502CA2" w:rsidRDefault="00502CA2" w:rsidP="00502CA2">
            <w:pPr>
              <w:pStyle w:val="3"/>
              <w:ind w:left="0"/>
              <w:rPr>
                <w:b/>
                <w:sz w:val="26"/>
                <w:szCs w:val="26"/>
              </w:rPr>
            </w:pPr>
            <w:r w:rsidRPr="00502CA2">
              <w:rPr>
                <w:b/>
                <w:sz w:val="26"/>
                <w:szCs w:val="26"/>
              </w:rPr>
              <w:t>МОУ ДОД «ДМШ №1 им. Н.К.</w:t>
            </w:r>
          </w:p>
          <w:p w:rsidR="00502CA2" w:rsidRPr="00502CA2" w:rsidRDefault="00502CA2" w:rsidP="00502CA2">
            <w:pPr>
              <w:pStyle w:val="3"/>
              <w:ind w:left="0"/>
              <w:rPr>
                <w:b/>
                <w:sz w:val="26"/>
                <w:szCs w:val="26"/>
              </w:rPr>
            </w:pPr>
            <w:r w:rsidRPr="00502CA2">
              <w:rPr>
                <w:b/>
                <w:sz w:val="26"/>
                <w:szCs w:val="26"/>
              </w:rPr>
              <w:t xml:space="preserve">Самрина» </w:t>
            </w:r>
          </w:p>
          <w:p w:rsidR="00502CA2" w:rsidRPr="00502CA2" w:rsidRDefault="00502CA2" w:rsidP="00502CA2">
            <w:pPr>
              <w:pStyle w:val="3"/>
              <w:ind w:left="0"/>
              <w:rPr>
                <w:b/>
                <w:sz w:val="26"/>
                <w:szCs w:val="26"/>
              </w:rPr>
            </w:pPr>
            <w:r w:rsidRPr="00502CA2">
              <w:rPr>
                <w:b/>
                <w:sz w:val="26"/>
                <w:szCs w:val="26"/>
              </w:rPr>
              <w:t>_______________Н.И. Мусаева</w:t>
            </w:r>
          </w:p>
          <w:p w:rsidR="00502CA2" w:rsidRPr="00502CA2" w:rsidRDefault="00502CA2" w:rsidP="00502CA2">
            <w:pPr>
              <w:pStyle w:val="3"/>
              <w:ind w:left="0"/>
              <w:rPr>
                <w:b/>
                <w:sz w:val="26"/>
                <w:szCs w:val="26"/>
              </w:rPr>
            </w:pPr>
            <w:r w:rsidRPr="00502CA2">
              <w:rPr>
                <w:b/>
                <w:sz w:val="26"/>
                <w:szCs w:val="26"/>
              </w:rPr>
              <w:lastRenderedPageBreak/>
              <w:t>_____________________2011 г.</w:t>
            </w:r>
          </w:p>
        </w:tc>
        <w:tc>
          <w:tcPr>
            <w:tcW w:w="2500" w:type="pct"/>
          </w:tcPr>
          <w:p w:rsidR="00502CA2" w:rsidRPr="00502CA2" w:rsidRDefault="00502CA2" w:rsidP="00502CA2">
            <w:pPr>
              <w:pStyle w:val="3"/>
              <w:ind w:left="0"/>
              <w:rPr>
                <w:b/>
                <w:sz w:val="26"/>
                <w:szCs w:val="26"/>
              </w:rPr>
            </w:pPr>
            <w:r w:rsidRPr="00502CA2">
              <w:rPr>
                <w:b/>
                <w:sz w:val="26"/>
                <w:szCs w:val="26"/>
              </w:rPr>
              <w:lastRenderedPageBreak/>
              <w:t>Утверждено:</w:t>
            </w:r>
          </w:p>
          <w:p w:rsidR="00502CA2" w:rsidRDefault="00502CA2" w:rsidP="00502CA2">
            <w:pPr>
              <w:pStyle w:val="3"/>
              <w:ind w:left="0"/>
              <w:jc w:val="left"/>
              <w:rPr>
                <w:b/>
                <w:sz w:val="26"/>
                <w:szCs w:val="26"/>
              </w:rPr>
            </w:pPr>
            <w:r w:rsidRPr="00502CA2">
              <w:rPr>
                <w:b/>
                <w:sz w:val="26"/>
                <w:szCs w:val="26"/>
              </w:rPr>
              <w:t xml:space="preserve">Директор МОУ ДОД </w:t>
            </w:r>
          </w:p>
          <w:p w:rsidR="00502CA2" w:rsidRPr="00502CA2" w:rsidRDefault="00502CA2" w:rsidP="00502CA2">
            <w:pPr>
              <w:pStyle w:val="3"/>
              <w:ind w:left="0"/>
              <w:jc w:val="left"/>
              <w:rPr>
                <w:b/>
                <w:sz w:val="26"/>
                <w:szCs w:val="26"/>
              </w:rPr>
            </w:pPr>
            <w:r w:rsidRPr="00502CA2">
              <w:rPr>
                <w:b/>
                <w:sz w:val="26"/>
                <w:szCs w:val="26"/>
              </w:rPr>
              <w:t xml:space="preserve">«ДМШ №1 им. Н.К. Самрина»          _________________Л.П. Макеева </w:t>
            </w:r>
          </w:p>
          <w:p w:rsidR="00502CA2" w:rsidRPr="00502CA2" w:rsidRDefault="00502CA2" w:rsidP="00502CA2">
            <w:pPr>
              <w:pStyle w:val="3"/>
              <w:ind w:left="0"/>
              <w:rPr>
                <w:b/>
                <w:sz w:val="26"/>
                <w:szCs w:val="26"/>
              </w:rPr>
            </w:pPr>
            <w:r w:rsidRPr="00502CA2">
              <w:rPr>
                <w:b/>
                <w:sz w:val="26"/>
                <w:szCs w:val="26"/>
              </w:rPr>
              <w:t xml:space="preserve">______________________ </w:t>
            </w:r>
            <w:smartTag w:uri="urn:schemas-microsoft-com:office:smarttags" w:element="metricconverter">
              <w:smartTagPr>
                <w:attr w:name="ProductID" w:val="2011 г"/>
              </w:smartTagPr>
              <w:r w:rsidRPr="00502CA2">
                <w:rPr>
                  <w:b/>
                  <w:sz w:val="26"/>
                  <w:szCs w:val="26"/>
                </w:rPr>
                <w:t>2011 г</w:t>
              </w:r>
            </w:smartTag>
            <w:r w:rsidRPr="00502CA2">
              <w:rPr>
                <w:b/>
                <w:sz w:val="26"/>
                <w:szCs w:val="26"/>
              </w:rPr>
              <w:t>.</w:t>
            </w:r>
          </w:p>
        </w:tc>
      </w:tr>
    </w:tbl>
    <w:p w:rsidR="00502CA2" w:rsidRPr="00502CA2" w:rsidRDefault="00502CA2" w:rsidP="00502CA2">
      <w:pPr>
        <w:spacing w:line="240" w:lineRule="auto"/>
        <w:jc w:val="center"/>
        <w:rPr>
          <w:rFonts w:ascii="Times New Roman" w:hAnsi="Times New Roman" w:cs="Times New Roman"/>
          <w:b/>
          <w:sz w:val="26"/>
          <w:szCs w:val="26"/>
        </w:rPr>
      </w:pPr>
    </w:p>
    <w:p w:rsidR="00502CA2" w:rsidRPr="00502CA2" w:rsidRDefault="00502CA2" w:rsidP="00502CA2">
      <w:pPr>
        <w:spacing w:line="240" w:lineRule="auto"/>
        <w:jc w:val="center"/>
        <w:rPr>
          <w:rFonts w:ascii="Times New Roman" w:hAnsi="Times New Roman" w:cs="Times New Roman"/>
          <w:b/>
          <w:sz w:val="26"/>
          <w:szCs w:val="26"/>
        </w:rPr>
      </w:pPr>
      <w:r w:rsidRPr="00502CA2">
        <w:rPr>
          <w:rFonts w:ascii="Times New Roman" w:hAnsi="Times New Roman" w:cs="Times New Roman"/>
          <w:b/>
          <w:sz w:val="26"/>
          <w:szCs w:val="26"/>
        </w:rPr>
        <w:t>Перечень должностей</w:t>
      </w:r>
      <w:r w:rsidR="00180F48">
        <w:rPr>
          <w:rFonts w:ascii="Times New Roman" w:hAnsi="Times New Roman" w:cs="Times New Roman"/>
          <w:b/>
          <w:sz w:val="26"/>
          <w:szCs w:val="26"/>
        </w:rPr>
        <w:t xml:space="preserve"> работников</w:t>
      </w:r>
      <w:r w:rsidRPr="00502CA2">
        <w:rPr>
          <w:rFonts w:ascii="Times New Roman" w:hAnsi="Times New Roman" w:cs="Times New Roman"/>
          <w:b/>
          <w:sz w:val="26"/>
          <w:szCs w:val="26"/>
        </w:rPr>
        <w:t>, имеющих право на специальную одежду, моющ</w:t>
      </w:r>
      <w:r w:rsidR="00180F48">
        <w:rPr>
          <w:rFonts w:ascii="Times New Roman" w:hAnsi="Times New Roman" w:cs="Times New Roman"/>
          <w:b/>
          <w:sz w:val="26"/>
          <w:szCs w:val="26"/>
        </w:rPr>
        <w:t>ие</w:t>
      </w:r>
      <w:r w:rsidRPr="00502CA2">
        <w:rPr>
          <w:rFonts w:ascii="Times New Roman" w:hAnsi="Times New Roman" w:cs="Times New Roman"/>
          <w:b/>
          <w:sz w:val="26"/>
          <w:szCs w:val="26"/>
        </w:rPr>
        <w:t xml:space="preserve"> и обезвреживающи</w:t>
      </w:r>
      <w:r w:rsidR="00180F48">
        <w:rPr>
          <w:rFonts w:ascii="Times New Roman" w:hAnsi="Times New Roman" w:cs="Times New Roman"/>
          <w:b/>
          <w:sz w:val="26"/>
          <w:szCs w:val="26"/>
        </w:rPr>
        <w:t>е</w:t>
      </w:r>
      <w:r w:rsidRPr="00502CA2">
        <w:rPr>
          <w:rFonts w:ascii="Times New Roman" w:hAnsi="Times New Roman" w:cs="Times New Roman"/>
          <w:b/>
          <w:sz w:val="26"/>
          <w:szCs w:val="26"/>
        </w:rPr>
        <w:t xml:space="preserve"> средства</w:t>
      </w:r>
      <w:r w:rsidR="00180F48">
        <w:rPr>
          <w:rFonts w:ascii="Times New Roman" w:hAnsi="Times New Roman" w:cs="Times New Roman"/>
          <w:b/>
          <w:sz w:val="26"/>
          <w:szCs w:val="26"/>
        </w:rPr>
        <w:t>.</w:t>
      </w:r>
    </w:p>
    <w:p w:rsidR="00502CA2" w:rsidRPr="00502CA2" w:rsidRDefault="00502CA2" w:rsidP="00502CA2">
      <w:pPr>
        <w:spacing w:line="240" w:lineRule="auto"/>
        <w:jc w:val="center"/>
        <w:rPr>
          <w:rFonts w:ascii="Times New Roman" w:hAnsi="Times New Roman" w:cs="Times New Roman"/>
          <w:sz w:val="26"/>
          <w:szCs w:val="26"/>
        </w:rPr>
      </w:pPr>
    </w:p>
    <w:tbl>
      <w:tblPr>
        <w:tblW w:w="101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
        <w:gridCol w:w="1643"/>
        <w:gridCol w:w="2543"/>
        <w:gridCol w:w="1597"/>
        <w:gridCol w:w="2520"/>
        <w:gridCol w:w="1135"/>
      </w:tblGrid>
      <w:tr w:rsidR="00502CA2" w:rsidRPr="00502CA2" w:rsidTr="00502CA2">
        <w:tc>
          <w:tcPr>
            <w:tcW w:w="69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п/п</w:t>
            </w:r>
          </w:p>
        </w:tc>
        <w:tc>
          <w:tcPr>
            <w:tcW w:w="1643"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Профессия или должность</w:t>
            </w:r>
          </w:p>
        </w:tc>
        <w:tc>
          <w:tcPr>
            <w:tcW w:w="2543"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Наименование средств индивидуальной защиты</w:t>
            </w:r>
          </w:p>
        </w:tc>
        <w:tc>
          <w:tcPr>
            <w:tcW w:w="159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Нормы выдачи на год (единицы, комплекты)</w:t>
            </w:r>
          </w:p>
        </w:tc>
        <w:tc>
          <w:tcPr>
            <w:tcW w:w="25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Виды смывающих и обеззараживающих средств</w:t>
            </w:r>
          </w:p>
        </w:tc>
        <w:tc>
          <w:tcPr>
            <w:tcW w:w="113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Норма выдачи на один месяц</w:t>
            </w:r>
          </w:p>
        </w:tc>
      </w:tr>
      <w:tr w:rsidR="00502CA2" w:rsidRPr="00502CA2" w:rsidTr="00502CA2">
        <w:tc>
          <w:tcPr>
            <w:tcW w:w="69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1.</w:t>
            </w:r>
          </w:p>
        </w:tc>
        <w:tc>
          <w:tcPr>
            <w:tcW w:w="1643"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Уборщик служебных помещений</w:t>
            </w:r>
          </w:p>
        </w:tc>
        <w:tc>
          <w:tcPr>
            <w:tcW w:w="2543"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Халат хлопчатобумажный, рукавицы комбинированные,</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перчатки резиновые</w:t>
            </w:r>
          </w:p>
        </w:tc>
        <w:tc>
          <w:tcPr>
            <w:tcW w:w="1597"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 пары</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2 пары</w:t>
            </w:r>
          </w:p>
        </w:tc>
        <w:tc>
          <w:tcPr>
            <w:tcW w:w="252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Защитный крем для рук</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хозяйственное, туалетное мыло; нетканое полотно; специальное сертифицированное дезинфицирующее средство «ЖАВЕЛИОН (Новелти-хлор)», порошок, дезинфицирующие средства:</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«Комет», «Белизна», «Санокс», чистящие средства: «Сода», «Пемолюкс»,</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средство для мытья окон</w:t>
            </w:r>
          </w:p>
        </w:tc>
        <w:tc>
          <w:tcPr>
            <w:tcW w:w="113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100г</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400г</w:t>
            </w:r>
          </w:p>
          <w:p w:rsidR="00502CA2" w:rsidRPr="00502CA2" w:rsidRDefault="00502CA2" w:rsidP="00AB7033">
            <w:pPr>
              <w:spacing w:after="0" w:line="240" w:lineRule="auto"/>
              <w:rPr>
                <w:rFonts w:ascii="Times New Roman" w:hAnsi="Times New Roman" w:cs="Times New Roman"/>
                <w:sz w:val="26"/>
                <w:szCs w:val="26"/>
              </w:rPr>
            </w:pPr>
            <w:smartTag w:uri="urn:schemas-microsoft-com:office:smarttags" w:element="metricconverter">
              <w:smartTagPr>
                <w:attr w:name="ProductID" w:val="00 г"/>
              </w:smartTagPr>
              <w:r w:rsidRPr="00502CA2">
                <w:rPr>
                  <w:rFonts w:ascii="Times New Roman" w:hAnsi="Times New Roman" w:cs="Times New Roman"/>
                  <w:sz w:val="26"/>
                  <w:szCs w:val="26"/>
                </w:rPr>
                <w:t>00 г</w:t>
              </w:r>
            </w:smartTag>
          </w:p>
          <w:p w:rsidR="00502CA2" w:rsidRPr="00502CA2" w:rsidRDefault="00502CA2" w:rsidP="00AB7033">
            <w:pPr>
              <w:spacing w:after="0" w:line="240" w:lineRule="auto"/>
              <w:rPr>
                <w:rFonts w:ascii="Times New Roman" w:hAnsi="Times New Roman" w:cs="Times New Roman"/>
                <w:sz w:val="26"/>
                <w:szCs w:val="26"/>
              </w:rPr>
            </w:pPr>
            <w:smartTag w:uri="urn:schemas-microsoft-com:office:smarttags" w:element="metricconverter">
              <w:smartTagPr>
                <w:attr w:name="ProductID" w:val="6 м"/>
              </w:smartTagPr>
              <w:r w:rsidRPr="00502CA2">
                <w:rPr>
                  <w:rFonts w:ascii="Times New Roman" w:hAnsi="Times New Roman" w:cs="Times New Roman"/>
                  <w:sz w:val="26"/>
                  <w:szCs w:val="26"/>
                </w:rPr>
                <w:t>6 м</w:t>
              </w:r>
            </w:smartTag>
            <w:r w:rsidRPr="00502CA2">
              <w:rPr>
                <w:rFonts w:ascii="Times New Roman" w:hAnsi="Times New Roman" w:cs="Times New Roman"/>
                <w:sz w:val="26"/>
                <w:szCs w:val="26"/>
              </w:rPr>
              <w:t>.</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20 таб.</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2 пачки</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1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2</w:t>
            </w:r>
          </w:p>
        </w:tc>
      </w:tr>
      <w:tr w:rsidR="00502CA2" w:rsidRPr="00502CA2" w:rsidTr="00502CA2">
        <w:trPr>
          <w:trHeight w:val="888"/>
        </w:trPr>
        <w:tc>
          <w:tcPr>
            <w:tcW w:w="69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2</w:t>
            </w:r>
          </w:p>
        </w:tc>
        <w:tc>
          <w:tcPr>
            <w:tcW w:w="1643"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Плотник</w:t>
            </w:r>
          </w:p>
        </w:tc>
        <w:tc>
          <w:tcPr>
            <w:tcW w:w="2543"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Халат хлопчатобумажный, фартук хлопчатобумажный,</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рукавицы комбинированные</w:t>
            </w:r>
          </w:p>
        </w:tc>
        <w:tc>
          <w:tcPr>
            <w:tcW w:w="1597"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 пары</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502CA2">
            <w:pPr>
              <w:spacing w:line="240" w:lineRule="auto"/>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Мыло,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защитный крем для рук</w:t>
            </w:r>
          </w:p>
        </w:tc>
        <w:tc>
          <w:tcPr>
            <w:tcW w:w="113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400г</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100г</w:t>
            </w:r>
          </w:p>
        </w:tc>
      </w:tr>
      <w:tr w:rsidR="00502CA2" w:rsidRPr="00502CA2" w:rsidTr="00502CA2">
        <w:trPr>
          <w:trHeight w:val="888"/>
        </w:trPr>
        <w:tc>
          <w:tcPr>
            <w:tcW w:w="69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w:t>
            </w:r>
          </w:p>
        </w:tc>
        <w:tc>
          <w:tcPr>
            <w:tcW w:w="1643"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Электрик</w:t>
            </w:r>
          </w:p>
        </w:tc>
        <w:tc>
          <w:tcPr>
            <w:tcW w:w="2543"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Халат хлопчатобумажный, фартук хлопчатобумажный,</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рукавицы комбинированные</w:t>
            </w:r>
          </w:p>
        </w:tc>
        <w:tc>
          <w:tcPr>
            <w:tcW w:w="1597"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 пары</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502CA2">
            <w:pPr>
              <w:spacing w:line="240" w:lineRule="auto"/>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Мыло,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защитный крем для рук</w:t>
            </w:r>
          </w:p>
        </w:tc>
        <w:tc>
          <w:tcPr>
            <w:tcW w:w="113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400г</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100г</w:t>
            </w:r>
          </w:p>
        </w:tc>
      </w:tr>
      <w:tr w:rsidR="00502CA2" w:rsidRPr="00502CA2" w:rsidTr="00502CA2">
        <w:trPr>
          <w:trHeight w:val="888"/>
        </w:trPr>
        <w:tc>
          <w:tcPr>
            <w:tcW w:w="69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lastRenderedPageBreak/>
              <w:t>4</w:t>
            </w:r>
          </w:p>
        </w:tc>
        <w:tc>
          <w:tcPr>
            <w:tcW w:w="1643"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Дворник</w:t>
            </w:r>
          </w:p>
        </w:tc>
        <w:tc>
          <w:tcPr>
            <w:tcW w:w="2543"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Халат хлопчатобумажный, фартук хлопчатобумажный,</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рукавицы комбинированные</w:t>
            </w:r>
          </w:p>
        </w:tc>
        <w:tc>
          <w:tcPr>
            <w:tcW w:w="1597"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 пары</w:t>
            </w:r>
          </w:p>
          <w:p w:rsidR="00502CA2" w:rsidRPr="00502CA2" w:rsidRDefault="00502CA2" w:rsidP="00AB7033">
            <w:pPr>
              <w:spacing w:after="0" w:line="240" w:lineRule="auto"/>
              <w:rPr>
                <w:rFonts w:ascii="Times New Roman" w:hAnsi="Times New Roman" w:cs="Times New Roman"/>
                <w:sz w:val="26"/>
                <w:szCs w:val="26"/>
              </w:rPr>
            </w:pPr>
          </w:p>
          <w:p w:rsidR="00502CA2" w:rsidRPr="00502CA2" w:rsidRDefault="00502CA2" w:rsidP="00AB7033">
            <w:pPr>
              <w:spacing w:after="0" w:line="240" w:lineRule="auto"/>
              <w:rPr>
                <w:rFonts w:ascii="Times New Roman" w:hAnsi="Times New Roman" w:cs="Times New Roman"/>
                <w:sz w:val="26"/>
                <w:szCs w:val="26"/>
              </w:rPr>
            </w:pPr>
          </w:p>
        </w:tc>
        <w:tc>
          <w:tcPr>
            <w:tcW w:w="252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Мыло,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защитный крем для рук</w:t>
            </w:r>
          </w:p>
        </w:tc>
        <w:tc>
          <w:tcPr>
            <w:tcW w:w="113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400г</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100г</w:t>
            </w:r>
          </w:p>
        </w:tc>
      </w:tr>
    </w:tbl>
    <w:p w:rsidR="00502CA2" w:rsidRDefault="00502CA2" w:rsidP="00502CA2">
      <w:pPr>
        <w:rPr>
          <w:szCs w:val="28"/>
        </w:rPr>
      </w:pPr>
    </w:p>
    <w:p w:rsidR="00502CA2" w:rsidRDefault="00502CA2" w:rsidP="00502CA2">
      <w:pPr>
        <w:rPr>
          <w:szCs w:val="28"/>
        </w:rPr>
      </w:pPr>
    </w:p>
    <w:p w:rsidR="00502CA2" w:rsidRDefault="00502CA2" w:rsidP="00502CA2">
      <w:pPr>
        <w:rPr>
          <w:szCs w:val="28"/>
        </w:rPr>
      </w:pPr>
    </w:p>
    <w:p w:rsidR="00502CA2" w:rsidRDefault="00502CA2" w:rsidP="00502CA2">
      <w:pPr>
        <w:rPr>
          <w:szCs w:val="28"/>
        </w:rPr>
      </w:pPr>
    </w:p>
    <w:p w:rsidR="00502CA2" w:rsidRDefault="00502CA2"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AB7033" w:rsidRDefault="00AB7033" w:rsidP="00502CA2">
      <w:pPr>
        <w:rPr>
          <w:szCs w:val="28"/>
        </w:rPr>
      </w:pPr>
    </w:p>
    <w:p w:rsidR="00502CA2" w:rsidRDefault="00502CA2" w:rsidP="00502CA2">
      <w:pPr>
        <w:pStyle w:val="3"/>
        <w:jc w:val="right"/>
        <w:rPr>
          <w:rFonts w:asciiTheme="minorHAnsi" w:eastAsiaTheme="minorEastAsia" w:hAnsiTheme="minorHAnsi" w:cstheme="minorBidi"/>
          <w:sz w:val="22"/>
          <w:szCs w:val="28"/>
        </w:rPr>
      </w:pPr>
    </w:p>
    <w:p w:rsidR="00502CA2" w:rsidRPr="00502CA2" w:rsidRDefault="00502CA2" w:rsidP="00502CA2">
      <w:pPr>
        <w:pStyle w:val="3"/>
        <w:jc w:val="right"/>
        <w:rPr>
          <w:sz w:val="26"/>
          <w:szCs w:val="26"/>
        </w:rPr>
      </w:pPr>
      <w:r w:rsidRPr="00502CA2">
        <w:rPr>
          <w:sz w:val="26"/>
          <w:szCs w:val="26"/>
        </w:rPr>
        <w:t>Приложение 8</w:t>
      </w:r>
    </w:p>
    <w:tbl>
      <w:tblPr>
        <w:tblW w:w="5000" w:type="pct"/>
        <w:tblLook w:val="01E0"/>
      </w:tblPr>
      <w:tblGrid>
        <w:gridCol w:w="4785"/>
        <w:gridCol w:w="4786"/>
      </w:tblGrid>
      <w:tr w:rsidR="00502CA2" w:rsidRPr="00502CA2" w:rsidTr="00502CA2">
        <w:tc>
          <w:tcPr>
            <w:tcW w:w="2500" w:type="pct"/>
          </w:tcPr>
          <w:p w:rsidR="00502CA2" w:rsidRPr="00502CA2" w:rsidRDefault="00502CA2" w:rsidP="00502CA2">
            <w:pPr>
              <w:pStyle w:val="3"/>
              <w:ind w:left="0"/>
              <w:rPr>
                <w:b/>
                <w:sz w:val="26"/>
                <w:szCs w:val="26"/>
              </w:rPr>
            </w:pPr>
            <w:r w:rsidRPr="00502CA2">
              <w:rPr>
                <w:b/>
                <w:sz w:val="26"/>
                <w:szCs w:val="26"/>
              </w:rPr>
              <w:t>Согласовано:</w:t>
            </w:r>
          </w:p>
          <w:p w:rsidR="00502CA2" w:rsidRPr="00502CA2" w:rsidRDefault="00502CA2" w:rsidP="00502CA2">
            <w:pPr>
              <w:pStyle w:val="3"/>
              <w:ind w:left="0"/>
              <w:rPr>
                <w:b/>
                <w:sz w:val="26"/>
                <w:szCs w:val="26"/>
              </w:rPr>
            </w:pPr>
            <w:r w:rsidRPr="00502CA2">
              <w:rPr>
                <w:b/>
                <w:sz w:val="26"/>
                <w:szCs w:val="26"/>
              </w:rPr>
              <w:t xml:space="preserve">Председатель </w:t>
            </w:r>
          </w:p>
          <w:p w:rsidR="00502CA2" w:rsidRPr="00502CA2" w:rsidRDefault="00502CA2" w:rsidP="00502CA2">
            <w:pPr>
              <w:pStyle w:val="3"/>
              <w:ind w:left="0"/>
              <w:rPr>
                <w:b/>
                <w:sz w:val="26"/>
                <w:szCs w:val="26"/>
              </w:rPr>
            </w:pPr>
            <w:r w:rsidRPr="00502CA2">
              <w:rPr>
                <w:b/>
                <w:sz w:val="26"/>
                <w:szCs w:val="26"/>
              </w:rPr>
              <w:t>профсоюзного комитета</w:t>
            </w:r>
          </w:p>
          <w:p w:rsidR="00502CA2" w:rsidRPr="00502CA2" w:rsidRDefault="00502CA2" w:rsidP="00502CA2">
            <w:pPr>
              <w:pStyle w:val="3"/>
              <w:ind w:left="0"/>
              <w:rPr>
                <w:b/>
                <w:sz w:val="26"/>
                <w:szCs w:val="26"/>
              </w:rPr>
            </w:pPr>
            <w:r w:rsidRPr="00502CA2">
              <w:rPr>
                <w:b/>
                <w:sz w:val="26"/>
                <w:szCs w:val="26"/>
              </w:rPr>
              <w:t>МОУ ДОД «ДМШ №1 им. Н.К.</w:t>
            </w:r>
          </w:p>
          <w:p w:rsidR="00502CA2" w:rsidRPr="00502CA2" w:rsidRDefault="00502CA2" w:rsidP="00502CA2">
            <w:pPr>
              <w:pStyle w:val="3"/>
              <w:ind w:left="0"/>
              <w:rPr>
                <w:b/>
                <w:sz w:val="26"/>
                <w:szCs w:val="26"/>
              </w:rPr>
            </w:pPr>
            <w:r w:rsidRPr="00502CA2">
              <w:rPr>
                <w:b/>
                <w:sz w:val="26"/>
                <w:szCs w:val="26"/>
              </w:rPr>
              <w:t xml:space="preserve">Самрина» </w:t>
            </w:r>
          </w:p>
          <w:p w:rsidR="00502CA2" w:rsidRPr="00502CA2" w:rsidRDefault="00502CA2" w:rsidP="00502CA2">
            <w:pPr>
              <w:pStyle w:val="3"/>
              <w:ind w:left="0"/>
              <w:rPr>
                <w:b/>
                <w:sz w:val="26"/>
                <w:szCs w:val="26"/>
              </w:rPr>
            </w:pPr>
            <w:r w:rsidRPr="00502CA2">
              <w:rPr>
                <w:b/>
                <w:sz w:val="26"/>
                <w:szCs w:val="26"/>
              </w:rPr>
              <w:t>_______________Н.И. Мусаева</w:t>
            </w:r>
          </w:p>
          <w:p w:rsidR="00502CA2" w:rsidRPr="00502CA2" w:rsidRDefault="00502CA2" w:rsidP="00502CA2">
            <w:pPr>
              <w:pStyle w:val="3"/>
              <w:ind w:left="0"/>
              <w:rPr>
                <w:b/>
                <w:sz w:val="26"/>
                <w:szCs w:val="26"/>
              </w:rPr>
            </w:pPr>
            <w:r w:rsidRPr="00502CA2">
              <w:rPr>
                <w:b/>
                <w:sz w:val="26"/>
                <w:szCs w:val="26"/>
              </w:rPr>
              <w:t>_____________________2011 г.</w:t>
            </w:r>
          </w:p>
        </w:tc>
        <w:tc>
          <w:tcPr>
            <w:tcW w:w="2500" w:type="pct"/>
          </w:tcPr>
          <w:p w:rsidR="00502CA2" w:rsidRPr="00502CA2" w:rsidRDefault="00502CA2" w:rsidP="00502CA2">
            <w:pPr>
              <w:pStyle w:val="3"/>
              <w:ind w:left="0"/>
              <w:rPr>
                <w:b/>
                <w:sz w:val="26"/>
                <w:szCs w:val="26"/>
              </w:rPr>
            </w:pPr>
            <w:r w:rsidRPr="00502CA2">
              <w:rPr>
                <w:b/>
                <w:sz w:val="26"/>
                <w:szCs w:val="26"/>
              </w:rPr>
              <w:t>Утверждено:</w:t>
            </w:r>
          </w:p>
          <w:p w:rsidR="00AB7033" w:rsidRDefault="00502CA2" w:rsidP="00AB7033">
            <w:pPr>
              <w:pStyle w:val="3"/>
              <w:ind w:left="0"/>
              <w:jc w:val="left"/>
              <w:rPr>
                <w:b/>
                <w:sz w:val="26"/>
                <w:szCs w:val="26"/>
              </w:rPr>
            </w:pPr>
            <w:r w:rsidRPr="00502CA2">
              <w:rPr>
                <w:b/>
                <w:sz w:val="26"/>
                <w:szCs w:val="26"/>
              </w:rPr>
              <w:t xml:space="preserve">Директор МОУ ДОД </w:t>
            </w:r>
          </w:p>
          <w:p w:rsidR="00502CA2" w:rsidRPr="00502CA2" w:rsidRDefault="00502CA2" w:rsidP="00AB7033">
            <w:pPr>
              <w:pStyle w:val="3"/>
              <w:ind w:left="0"/>
              <w:jc w:val="left"/>
              <w:rPr>
                <w:b/>
                <w:sz w:val="26"/>
                <w:szCs w:val="26"/>
              </w:rPr>
            </w:pPr>
            <w:r w:rsidRPr="00502CA2">
              <w:rPr>
                <w:b/>
                <w:sz w:val="26"/>
                <w:szCs w:val="26"/>
              </w:rPr>
              <w:t xml:space="preserve">«ДМШ №1 им. Н.К. Самрина»          _________________Л.П. Макеева </w:t>
            </w:r>
          </w:p>
          <w:p w:rsidR="00502CA2" w:rsidRPr="00502CA2" w:rsidRDefault="00502CA2" w:rsidP="00502CA2">
            <w:pPr>
              <w:pStyle w:val="3"/>
              <w:ind w:left="0"/>
              <w:rPr>
                <w:b/>
                <w:sz w:val="26"/>
                <w:szCs w:val="26"/>
              </w:rPr>
            </w:pPr>
            <w:r w:rsidRPr="00502CA2">
              <w:rPr>
                <w:b/>
                <w:sz w:val="26"/>
                <w:szCs w:val="26"/>
              </w:rPr>
              <w:t xml:space="preserve">______________________ </w:t>
            </w:r>
            <w:smartTag w:uri="urn:schemas-microsoft-com:office:smarttags" w:element="metricconverter">
              <w:smartTagPr>
                <w:attr w:name="ProductID" w:val="2011 г"/>
              </w:smartTagPr>
              <w:r w:rsidRPr="00502CA2">
                <w:rPr>
                  <w:b/>
                  <w:sz w:val="26"/>
                  <w:szCs w:val="26"/>
                </w:rPr>
                <w:t>2011 г</w:t>
              </w:r>
            </w:smartTag>
            <w:r w:rsidRPr="00502CA2">
              <w:rPr>
                <w:b/>
                <w:sz w:val="26"/>
                <w:szCs w:val="26"/>
              </w:rPr>
              <w:t>.</w:t>
            </w:r>
          </w:p>
        </w:tc>
      </w:tr>
    </w:tbl>
    <w:p w:rsidR="00502CA2" w:rsidRPr="00502CA2" w:rsidRDefault="00502CA2" w:rsidP="00502CA2">
      <w:pPr>
        <w:spacing w:line="240" w:lineRule="auto"/>
        <w:jc w:val="center"/>
        <w:rPr>
          <w:rFonts w:ascii="Times New Roman" w:hAnsi="Times New Roman" w:cs="Times New Roman"/>
          <w:b/>
          <w:sz w:val="26"/>
          <w:szCs w:val="26"/>
        </w:rPr>
      </w:pPr>
    </w:p>
    <w:p w:rsidR="00502CA2" w:rsidRPr="00502CA2" w:rsidRDefault="00502CA2" w:rsidP="00502CA2">
      <w:pPr>
        <w:spacing w:line="240" w:lineRule="auto"/>
        <w:jc w:val="center"/>
        <w:rPr>
          <w:rFonts w:ascii="Times New Roman" w:hAnsi="Times New Roman" w:cs="Times New Roman"/>
          <w:sz w:val="26"/>
          <w:szCs w:val="26"/>
        </w:rPr>
      </w:pPr>
      <w:r w:rsidRPr="00502CA2">
        <w:rPr>
          <w:rFonts w:ascii="Times New Roman" w:hAnsi="Times New Roman" w:cs="Times New Roman"/>
          <w:sz w:val="26"/>
          <w:szCs w:val="26"/>
        </w:rPr>
        <w:t xml:space="preserve">СОГЛАШЕНИЕ ПО ОХРАНЕ ТРУДА </w:t>
      </w:r>
    </w:p>
    <w:p w:rsidR="00502CA2" w:rsidRPr="00502CA2" w:rsidRDefault="00502CA2" w:rsidP="00502CA2">
      <w:pPr>
        <w:spacing w:line="240" w:lineRule="auto"/>
        <w:jc w:val="center"/>
        <w:rPr>
          <w:rFonts w:ascii="Times New Roman" w:hAnsi="Times New Roman" w:cs="Times New Roman"/>
          <w:b/>
          <w:sz w:val="26"/>
          <w:szCs w:val="26"/>
        </w:rPr>
      </w:pPr>
    </w:p>
    <w:tbl>
      <w:tblPr>
        <w:tblpPr w:leftFromText="180" w:rightFromText="180" w:vertAnchor="text" w:horzAnchor="margin" w:tblpXSpec="center"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1705"/>
        <w:gridCol w:w="1440"/>
        <w:gridCol w:w="900"/>
        <w:gridCol w:w="900"/>
        <w:gridCol w:w="1620"/>
        <w:gridCol w:w="775"/>
        <w:gridCol w:w="737"/>
        <w:gridCol w:w="731"/>
        <w:gridCol w:w="692"/>
      </w:tblGrid>
      <w:tr w:rsidR="00502CA2" w:rsidRPr="00502CA2" w:rsidTr="00502CA2">
        <w:tc>
          <w:tcPr>
            <w:tcW w:w="635" w:type="dxa"/>
            <w:vMerge w:val="restart"/>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п/п</w:t>
            </w:r>
          </w:p>
        </w:tc>
        <w:tc>
          <w:tcPr>
            <w:tcW w:w="1705" w:type="dxa"/>
            <w:vMerge w:val="restart"/>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Содержание мероприятий</w:t>
            </w:r>
          </w:p>
        </w:tc>
        <w:tc>
          <w:tcPr>
            <w:tcW w:w="1440" w:type="dxa"/>
            <w:vMerge w:val="restart"/>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Основные вредные и опасные производственные факторы </w:t>
            </w:r>
          </w:p>
        </w:tc>
        <w:tc>
          <w:tcPr>
            <w:tcW w:w="900" w:type="dxa"/>
            <w:vMerge w:val="restart"/>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Стоимость работ тыс. руб.</w:t>
            </w:r>
          </w:p>
        </w:tc>
        <w:tc>
          <w:tcPr>
            <w:tcW w:w="900" w:type="dxa"/>
            <w:vMerge w:val="restart"/>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Срок выполнения мероприятия </w:t>
            </w:r>
          </w:p>
        </w:tc>
        <w:tc>
          <w:tcPr>
            <w:tcW w:w="1620" w:type="dxa"/>
            <w:vMerge w:val="restart"/>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Ответственные за выполнение мероприятия</w:t>
            </w:r>
          </w:p>
        </w:tc>
        <w:tc>
          <w:tcPr>
            <w:tcW w:w="2935" w:type="dxa"/>
            <w:gridSpan w:val="4"/>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Ожидаемая социальная эффективность мероприятия </w:t>
            </w:r>
          </w:p>
        </w:tc>
      </w:tr>
      <w:tr w:rsidR="00502CA2" w:rsidRPr="00502CA2" w:rsidTr="00502CA2">
        <w:tc>
          <w:tcPr>
            <w:tcW w:w="635"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1512" w:type="dxa"/>
            <w:gridSpan w:val="2"/>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Количество работников, которым условия труда приведены в соответствие с нормативными требованиями по охране труда </w:t>
            </w:r>
          </w:p>
        </w:tc>
        <w:tc>
          <w:tcPr>
            <w:tcW w:w="1423" w:type="dxa"/>
            <w:gridSpan w:val="2"/>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Количество работников, высвобожденных с тяжелых работ и работ с вредными или опасными условиями труда, чел.</w:t>
            </w:r>
          </w:p>
        </w:tc>
      </w:tr>
      <w:tr w:rsidR="00502CA2" w:rsidRPr="00502CA2" w:rsidTr="00502CA2">
        <w:tc>
          <w:tcPr>
            <w:tcW w:w="635"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1705"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Всего</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в т.ч. женщин </w:t>
            </w:r>
          </w:p>
        </w:tc>
        <w:tc>
          <w:tcPr>
            <w:tcW w:w="731"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Всего </w:t>
            </w:r>
          </w:p>
        </w:tc>
        <w:tc>
          <w:tcPr>
            <w:tcW w:w="692"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в т.ч. женщин</w:t>
            </w: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2</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4</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5</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6</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7</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8</w:t>
            </w:r>
          </w:p>
        </w:tc>
        <w:tc>
          <w:tcPr>
            <w:tcW w:w="731"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9</w:t>
            </w:r>
          </w:p>
        </w:tc>
        <w:tc>
          <w:tcPr>
            <w:tcW w:w="692"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10</w:t>
            </w: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1.</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Обеспечить средствами индивидуальной защиты (СИЗ), обслуживающий персонал: </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уборщик служебных помещений, плотник, электрик, дворник (халаты, перчатки, мыло, </w:t>
            </w:r>
            <w:r w:rsidRPr="00502CA2">
              <w:rPr>
                <w:rFonts w:ascii="Times New Roman" w:hAnsi="Times New Roman" w:cs="Times New Roman"/>
                <w:sz w:val="26"/>
                <w:szCs w:val="26"/>
              </w:rPr>
              <w:lastRenderedPageBreak/>
              <w:t>порошок, дезинфицирующие средства).</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lastRenderedPageBreak/>
              <w:t xml:space="preserve">Работа с синтетическими моющими средствами, раствором хлорамина Б. </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31</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 xml:space="preserve">с  </w:t>
            </w:r>
            <w:r w:rsidRPr="00502CA2">
              <w:rPr>
                <w:rFonts w:ascii="Times New Roman" w:hAnsi="Times New Roman" w:cs="Times New Roman"/>
                <w:sz w:val="26"/>
                <w:szCs w:val="26"/>
                <w:lang w:val="en-US"/>
              </w:rPr>
              <w:t>I</w:t>
            </w:r>
            <w:r w:rsidRPr="00502CA2">
              <w:rPr>
                <w:rFonts w:ascii="Times New Roman" w:hAnsi="Times New Roman" w:cs="Times New Roman"/>
                <w:sz w:val="26"/>
                <w:szCs w:val="26"/>
              </w:rPr>
              <w:t xml:space="preserve"> по </w:t>
            </w:r>
            <w:r w:rsidRPr="00502CA2">
              <w:rPr>
                <w:rFonts w:ascii="Times New Roman" w:hAnsi="Times New Roman" w:cs="Times New Roman"/>
                <w:sz w:val="26"/>
                <w:szCs w:val="26"/>
                <w:lang w:val="en-US"/>
              </w:rPr>
              <w:t>IV</w:t>
            </w:r>
            <w:r w:rsidRPr="00502CA2">
              <w:rPr>
                <w:rFonts w:ascii="Times New Roman" w:hAnsi="Times New Roman" w:cs="Times New Roman"/>
                <w:sz w:val="26"/>
                <w:szCs w:val="26"/>
              </w:rPr>
              <w:t xml:space="preserve"> квартал</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Директор</w:t>
            </w:r>
          </w:p>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6</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t>4</w:t>
            </w:r>
          </w:p>
        </w:tc>
        <w:tc>
          <w:tcPr>
            <w:tcW w:w="731"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c>
          <w:tcPr>
            <w:tcW w:w="692"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AB7033">
            <w:pPr>
              <w:spacing w:after="0" w:line="240" w:lineRule="auto"/>
              <w:rPr>
                <w:rFonts w:ascii="Times New Roman" w:hAnsi="Times New Roman" w:cs="Times New Roman"/>
                <w:sz w:val="26"/>
                <w:szCs w:val="26"/>
              </w:rPr>
            </w:pP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AB7033">
            <w:pPr>
              <w:spacing w:after="0" w:line="240" w:lineRule="auto"/>
              <w:rPr>
                <w:rFonts w:ascii="Times New Roman" w:hAnsi="Times New Roman" w:cs="Times New Roman"/>
                <w:sz w:val="26"/>
                <w:szCs w:val="26"/>
              </w:rPr>
            </w:pPr>
            <w:r w:rsidRPr="00502CA2">
              <w:rPr>
                <w:rFonts w:ascii="Times New Roman" w:hAnsi="Times New Roman" w:cs="Times New Roman"/>
                <w:sz w:val="26"/>
                <w:szCs w:val="26"/>
              </w:rPr>
              <w:lastRenderedPageBreak/>
              <w:t>2.</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Сформировать аптечки первой медицинской помощи </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Оказание первой медицинской помощи </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3,6</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с  </w:t>
            </w:r>
            <w:r w:rsidRPr="00502CA2">
              <w:rPr>
                <w:rFonts w:ascii="Times New Roman" w:hAnsi="Times New Roman" w:cs="Times New Roman"/>
                <w:sz w:val="26"/>
                <w:szCs w:val="26"/>
                <w:lang w:val="en-US"/>
              </w:rPr>
              <w:t>I</w:t>
            </w:r>
            <w:r w:rsidRPr="00502CA2">
              <w:rPr>
                <w:rFonts w:ascii="Times New Roman" w:hAnsi="Times New Roman" w:cs="Times New Roman"/>
                <w:sz w:val="26"/>
                <w:szCs w:val="26"/>
              </w:rPr>
              <w:t xml:space="preserve"> по </w:t>
            </w:r>
            <w:r w:rsidRPr="00502CA2">
              <w:rPr>
                <w:rFonts w:ascii="Times New Roman" w:hAnsi="Times New Roman" w:cs="Times New Roman"/>
                <w:sz w:val="26"/>
                <w:szCs w:val="26"/>
                <w:lang w:val="en-US"/>
              </w:rPr>
              <w:t>IV</w:t>
            </w:r>
            <w:r w:rsidRPr="00502CA2">
              <w:rPr>
                <w:rFonts w:ascii="Times New Roman" w:hAnsi="Times New Roman" w:cs="Times New Roman"/>
                <w:sz w:val="26"/>
                <w:szCs w:val="26"/>
              </w:rPr>
              <w:t xml:space="preserve"> квартал</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Директор</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74</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57</w:t>
            </w:r>
          </w:p>
        </w:tc>
        <w:tc>
          <w:tcPr>
            <w:tcW w:w="731"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c>
          <w:tcPr>
            <w:tcW w:w="692"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Провести косметический ремонт кабинетов </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Улучшение условий труда</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30,0</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lang w:val="en-US"/>
              </w:rPr>
            </w:pPr>
            <w:r w:rsidRPr="00502CA2">
              <w:rPr>
                <w:rFonts w:ascii="Times New Roman" w:hAnsi="Times New Roman" w:cs="Times New Roman"/>
                <w:sz w:val="26"/>
                <w:szCs w:val="26"/>
                <w:lang w:val="en-US"/>
              </w:rPr>
              <w:t>III</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квартал</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Директор</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w:t>
            </w:r>
          </w:p>
        </w:tc>
        <w:tc>
          <w:tcPr>
            <w:tcW w:w="731"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c>
          <w:tcPr>
            <w:tcW w:w="692"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4.</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Провести капитальный крыши здания </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Улучшение условий труда</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1200,0</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t>III</w:t>
            </w:r>
            <w:r w:rsidRPr="00502CA2">
              <w:rPr>
                <w:rFonts w:ascii="Times New Roman" w:hAnsi="Times New Roman" w:cs="Times New Roman"/>
                <w:sz w:val="26"/>
                <w:szCs w:val="26"/>
              </w:rPr>
              <w:t xml:space="preserve"> квартал</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Директор</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74</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57</w:t>
            </w:r>
          </w:p>
        </w:tc>
        <w:tc>
          <w:tcPr>
            <w:tcW w:w="731"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c>
          <w:tcPr>
            <w:tcW w:w="692"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5.</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Замена электропроводки в цокольном этаже</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Улучшение условий труда</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30,0</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t>II</w:t>
            </w:r>
            <w:r w:rsidRPr="00502CA2">
              <w:rPr>
                <w:rFonts w:ascii="Times New Roman" w:hAnsi="Times New Roman" w:cs="Times New Roman"/>
                <w:sz w:val="26"/>
                <w:szCs w:val="26"/>
              </w:rPr>
              <w:t xml:space="preserve"> квартал</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Директор</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10</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3</w:t>
            </w:r>
          </w:p>
        </w:tc>
        <w:tc>
          <w:tcPr>
            <w:tcW w:w="731"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c>
          <w:tcPr>
            <w:tcW w:w="692"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6.</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Ремонт и частичная замена труб (розливов)</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Улучшение условий труда</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40,0</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t>II</w:t>
            </w:r>
            <w:r w:rsidRPr="00502CA2">
              <w:rPr>
                <w:rFonts w:ascii="Times New Roman" w:hAnsi="Times New Roman" w:cs="Times New Roman"/>
                <w:sz w:val="26"/>
                <w:szCs w:val="26"/>
              </w:rPr>
              <w:t xml:space="preserve"> квартал</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Директор</w:t>
            </w:r>
          </w:p>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Макеева Л.П.</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74</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57</w:t>
            </w:r>
          </w:p>
        </w:tc>
        <w:tc>
          <w:tcPr>
            <w:tcW w:w="731"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c>
          <w:tcPr>
            <w:tcW w:w="692"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r>
      <w:tr w:rsidR="00502CA2" w:rsidRPr="00502CA2" w:rsidTr="00502CA2">
        <w:tc>
          <w:tcPr>
            <w:tcW w:w="63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7.</w:t>
            </w:r>
          </w:p>
        </w:tc>
        <w:tc>
          <w:tcPr>
            <w:tcW w:w="170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 xml:space="preserve">Медицинский осмотр </w:t>
            </w:r>
          </w:p>
        </w:tc>
        <w:tc>
          <w:tcPr>
            <w:tcW w:w="144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Улучшение условий труда</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w:t>
            </w:r>
          </w:p>
        </w:tc>
        <w:tc>
          <w:tcPr>
            <w:tcW w:w="90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lang w:val="en-US"/>
              </w:rPr>
              <w:t>III</w:t>
            </w:r>
            <w:r w:rsidRPr="00502CA2">
              <w:rPr>
                <w:rFonts w:ascii="Times New Roman" w:hAnsi="Times New Roman" w:cs="Times New Roman"/>
                <w:sz w:val="26"/>
                <w:szCs w:val="26"/>
              </w:rPr>
              <w:t xml:space="preserve"> квартал</w:t>
            </w:r>
          </w:p>
        </w:tc>
        <w:tc>
          <w:tcPr>
            <w:tcW w:w="1620"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Данина И.Н.</w:t>
            </w:r>
          </w:p>
        </w:tc>
        <w:tc>
          <w:tcPr>
            <w:tcW w:w="775"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74</w:t>
            </w:r>
          </w:p>
        </w:tc>
        <w:tc>
          <w:tcPr>
            <w:tcW w:w="737" w:type="dxa"/>
            <w:tcBorders>
              <w:top w:val="single" w:sz="4" w:space="0" w:color="auto"/>
              <w:left w:val="single" w:sz="4" w:space="0" w:color="auto"/>
              <w:bottom w:val="single" w:sz="4" w:space="0" w:color="auto"/>
              <w:right w:val="single" w:sz="4" w:space="0" w:color="auto"/>
            </w:tcBorders>
          </w:tcPr>
          <w:p w:rsidR="00502CA2" w:rsidRPr="00502CA2" w:rsidRDefault="00502CA2" w:rsidP="00502CA2">
            <w:pPr>
              <w:spacing w:line="240" w:lineRule="auto"/>
              <w:rPr>
                <w:rFonts w:ascii="Times New Roman" w:hAnsi="Times New Roman" w:cs="Times New Roman"/>
                <w:sz w:val="26"/>
                <w:szCs w:val="26"/>
              </w:rPr>
            </w:pPr>
            <w:r w:rsidRPr="00502CA2">
              <w:rPr>
                <w:rFonts w:ascii="Times New Roman" w:hAnsi="Times New Roman" w:cs="Times New Roman"/>
                <w:sz w:val="26"/>
                <w:szCs w:val="26"/>
              </w:rPr>
              <w:t>57</w:t>
            </w:r>
          </w:p>
        </w:tc>
        <w:tc>
          <w:tcPr>
            <w:tcW w:w="731"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c>
          <w:tcPr>
            <w:tcW w:w="692" w:type="dxa"/>
            <w:tcBorders>
              <w:top w:val="single" w:sz="4" w:space="0" w:color="auto"/>
              <w:left w:val="single" w:sz="4" w:space="0" w:color="auto"/>
              <w:bottom w:val="single" w:sz="4" w:space="0" w:color="auto"/>
              <w:right w:val="single" w:sz="4" w:space="0" w:color="auto"/>
            </w:tcBorders>
            <w:vAlign w:val="center"/>
          </w:tcPr>
          <w:p w:rsidR="00502CA2" w:rsidRPr="00502CA2" w:rsidRDefault="00502CA2" w:rsidP="00502CA2">
            <w:pPr>
              <w:spacing w:line="240" w:lineRule="auto"/>
              <w:rPr>
                <w:rFonts w:ascii="Times New Roman" w:hAnsi="Times New Roman" w:cs="Times New Roman"/>
                <w:sz w:val="26"/>
                <w:szCs w:val="26"/>
              </w:rPr>
            </w:pPr>
          </w:p>
        </w:tc>
      </w:tr>
    </w:tbl>
    <w:p w:rsidR="00693534" w:rsidRPr="00502CA2" w:rsidRDefault="00693534" w:rsidP="00502CA2">
      <w:pPr>
        <w:spacing w:after="0" w:line="240" w:lineRule="auto"/>
        <w:ind w:right="-284"/>
        <w:jc w:val="both"/>
        <w:rPr>
          <w:rFonts w:ascii="Times New Roman" w:hAnsi="Times New Roman" w:cs="Times New Roman"/>
          <w:sz w:val="26"/>
          <w:szCs w:val="26"/>
        </w:rPr>
      </w:pPr>
    </w:p>
    <w:p w:rsidR="00BA25B7" w:rsidRDefault="00BA25B7" w:rsidP="00BA25B7">
      <w:pPr>
        <w:spacing w:after="0"/>
        <w:rPr>
          <w:sz w:val="26"/>
          <w:szCs w:val="26"/>
        </w:rPr>
      </w:pPr>
    </w:p>
    <w:p w:rsidR="004C6DFA" w:rsidRDefault="004C6DFA" w:rsidP="00BA25B7">
      <w:pPr>
        <w:spacing w:after="0"/>
        <w:rPr>
          <w:sz w:val="26"/>
          <w:szCs w:val="26"/>
        </w:rPr>
      </w:pPr>
    </w:p>
    <w:p w:rsidR="004C6DFA" w:rsidRDefault="004C6DFA" w:rsidP="00BA25B7">
      <w:pPr>
        <w:spacing w:after="0"/>
        <w:rPr>
          <w:sz w:val="26"/>
          <w:szCs w:val="26"/>
        </w:rPr>
      </w:pPr>
    </w:p>
    <w:p w:rsidR="004C6DFA" w:rsidRDefault="004C6DFA" w:rsidP="00BA25B7">
      <w:pPr>
        <w:spacing w:after="0"/>
        <w:rPr>
          <w:sz w:val="26"/>
          <w:szCs w:val="26"/>
        </w:rPr>
      </w:pPr>
    </w:p>
    <w:p w:rsidR="004C6DFA" w:rsidRDefault="004C6DFA" w:rsidP="00BA25B7">
      <w:pPr>
        <w:spacing w:after="0"/>
        <w:rPr>
          <w:sz w:val="26"/>
          <w:szCs w:val="26"/>
        </w:rPr>
      </w:pPr>
    </w:p>
    <w:p w:rsidR="006E7FC1" w:rsidRPr="006E7FC1" w:rsidRDefault="006E7FC1" w:rsidP="006E7FC1">
      <w:pPr>
        <w:spacing w:after="0"/>
        <w:jc w:val="center"/>
        <w:rPr>
          <w:rFonts w:ascii="Times New Roman" w:hAnsi="Times New Roman" w:cs="Times New Roman"/>
          <w:sz w:val="26"/>
          <w:szCs w:val="26"/>
        </w:rPr>
      </w:pPr>
    </w:p>
    <w:sectPr w:rsidR="006E7FC1" w:rsidRPr="006E7FC1" w:rsidSect="00412ED7">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005" w:rsidRDefault="007F2005" w:rsidP="004162F3">
      <w:pPr>
        <w:spacing w:after="0" w:line="240" w:lineRule="auto"/>
      </w:pPr>
      <w:r>
        <w:separator/>
      </w:r>
    </w:p>
  </w:endnote>
  <w:endnote w:type="continuationSeparator" w:id="0">
    <w:p w:rsidR="007F2005" w:rsidRDefault="007F2005" w:rsidP="00416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9064"/>
      <w:docPartObj>
        <w:docPartGallery w:val="Page Numbers (Bottom of Page)"/>
        <w:docPartUnique/>
      </w:docPartObj>
    </w:sdtPr>
    <w:sdtContent>
      <w:p w:rsidR="0049792C" w:rsidRDefault="00EF4927">
        <w:pPr>
          <w:pStyle w:val="a6"/>
          <w:jc w:val="right"/>
        </w:pPr>
        <w:fldSimple w:instr=" PAGE   \* MERGEFORMAT ">
          <w:r w:rsidR="009572DA">
            <w:rPr>
              <w:noProof/>
            </w:rPr>
            <w:t>10</w:t>
          </w:r>
        </w:fldSimple>
      </w:p>
    </w:sdtContent>
  </w:sdt>
  <w:p w:rsidR="0049792C" w:rsidRDefault="0049792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005" w:rsidRDefault="007F2005" w:rsidP="004162F3">
      <w:pPr>
        <w:spacing w:after="0" w:line="240" w:lineRule="auto"/>
      </w:pPr>
      <w:r>
        <w:separator/>
      </w:r>
    </w:p>
  </w:footnote>
  <w:footnote w:type="continuationSeparator" w:id="0">
    <w:p w:rsidR="007F2005" w:rsidRDefault="007F2005" w:rsidP="004162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06BA5"/>
    <w:multiLevelType w:val="hybridMultilevel"/>
    <w:tmpl w:val="2E20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913803"/>
    <w:multiLevelType w:val="hybridMultilevel"/>
    <w:tmpl w:val="2E20E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9C5095"/>
    <w:multiLevelType w:val="hybridMultilevel"/>
    <w:tmpl w:val="00C6F64E"/>
    <w:lvl w:ilvl="0" w:tplc="D4EE637E">
      <w:start w:val="1"/>
      <w:numFmt w:val="decimal"/>
      <w:lvlText w:val="%1."/>
      <w:lvlJc w:val="left"/>
      <w:pPr>
        <w:ind w:left="975" w:hanging="61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DC2D31"/>
    <w:multiLevelType w:val="singleLevel"/>
    <w:tmpl w:val="E6AAB740"/>
    <w:lvl w:ilvl="0">
      <w:start w:val="2"/>
      <w:numFmt w:val="bullet"/>
      <w:lvlText w:val="-"/>
      <w:lvlJc w:val="left"/>
      <w:pPr>
        <w:tabs>
          <w:tab w:val="num" w:pos="435"/>
        </w:tabs>
        <w:ind w:left="435" w:hanging="360"/>
      </w:pPr>
    </w:lvl>
  </w:abstractNum>
  <w:abstractNum w:abstractNumId="4">
    <w:nsid w:val="7351419D"/>
    <w:multiLevelType w:val="multilevel"/>
    <w:tmpl w:val="BB3A2E7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786C1700"/>
    <w:multiLevelType w:val="hybridMultilevel"/>
    <w:tmpl w:val="06728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5297"/>
  </w:hdrShapeDefaults>
  <w:footnotePr>
    <w:footnote w:id="-1"/>
    <w:footnote w:id="0"/>
  </w:footnotePr>
  <w:endnotePr>
    <w:endnote w:id="-1"/>
    <w:endnote w:id="0"/>
  </w:endnotePr>
  <w:compat>
    <w:useFELayout/>
  </w:compat>
  <w:rsids>
    <w:rsidRoot w:val="0049643E"/>
    <w:rsid w:val="0001004F"/>
    <w:rsid w:val="00015D3D"/>
    <w:rsid w:val="00016336"/>
    <w:rsid w:val="00016C71"/>
    <w:rsid w:val="00053A30"/>
    <w:rsid w:val="00075EA1"/>
    <w:rsid w:val="00096DF0"/>
    <w:rsid w:val="001255E8"/>
    <w:rsid w:val="00163C99"/>
    <w:rsid w:val="00174394"/>
    <w:rsid w:val="00180F48"/>
    <w:rsid w:val="001B7E72"/>
    <w:rsid w:val="001C6A71"/>
    <w:rsid w:val="001D663D"/>
    <w:rsid w:val="00206E88"/>
    <w:rsid w:val="002A0FCA"/>
    <w:rsid w:val="002B4BD3"/>
    <w:rsid w:val="002C42C3"/>
    <w:rsid w:val="002C751D"/>
    <w:rsid w:val="002F3236"/>
    <w:rsid w:val="00300E91"/>
    <w:rsid w:val="003053C4"/>
    <w:rsid w:val="003472FB"/>
    <w:rsid w:val="00371A03"/>
    <w:rsid w:val="003B392A"/>
    <w:rsid w:val="004009A9"/>
    <w:rsid w:val="00412ED7"/>
    <w:rsid w:val="004162F3"/>
    <w:rsid w:val="0047475A"/>
    <w:rsid w:val="0049643E"/>
    <w:rsid w:val="0049792C"/>
    <w:rsid w:val="004C4787"/>
    <w:rsid w:val="004C6DFA"/>
    <w:rsid w:val="004F0FF3"/>
    <w:rsid w:val="00502CA2"/>
    <w:rsid w:val="005672DC"/>
    <w:rsid w:val="005E1DB3"/>
    <w:rsid w:val="00635CA8"/>
    <w:rsid w:val="00675A2D"/>
    <w:rsid w:val="00693534"/>
    <w:rsid w:val="006C4164"/>
    <w:rsid w:val="006E7FC1"/>
    <w:rsid w:val="00783272"/>
    <w:rsid w:val="007A4E43"/>
    <w:rsid w:val="007B0CBB"/>
    <w:rsid w:val="007B5360"/>
    <w:rsid w:val="007C06CB"/>
    <w:rsid w:val="007F2005"/>
    <w:rsid w:val="00825048"/>
    <w:rsid w:val="00833E10"/>
    <w:rsid w:val="008357F7"/>
    <w:rsid w:val="0088591F"/>
    <w:rsid w:val="008B7608"/>
    <w:rsid w:val="008C76D6"/>
    <w:rsid w:val="00927612"/>
    <w:rsid w:val="00930631"/>
    <w:rsid w:val="00930D9C"/>
    <w:rsid w:val="009572DA"/>
    <w:rsid w:val="009729EA"/>
    <w:rsid w:val="00976BB7"/>
    <w:rsid w:val="009A112D"/>
    <w:rsid w:val="009A2A80"/>
    <w:rsid w:val="009B574C"/>
    <w:rsid w:val="009C322A"/>
    <w:rsid w:val="009D0F66"/>
    <w:rsid w:val="00A22C99"/>
    <w:rsid w:val="00A23B35"/>
    <w:rsid w:val="00A952FB"/>
    <w:rsid w:val="00AA4625"/>
    <w:rsid w:val="00AA62F8"/>
    <w:rsid w:val="00AB7033"/>
    <w:rsid w:val="00B11CFA"/>
    <w:rsid w:val="00BA25B7"/>
    <w:rsid w:val="00BC20EA"/>
    <w:rsid w:val="00BD2B25"/>
    <w:rsid w:val="00BF1B4D"/>
    <w:rsid w:val="00C30BD6"/>
    <w:rsid w:val="00C453A2"/>
    <w:rsid w:val="00C479E8"/>
    <w:rsid w:val="00C85A9E"/>
    <w:rsid w:val="00CD6657"/>
    <w:rsid w:val="00CE6CCF"/>
    <w:rsid w:val="00CF3E3C"/>
    <w:rsid w:val="00D428FA"/>
    <w:rsid w:val="00DA0A62"/>
    <w:rsid w:val="00E353C8"/>
    <w:rsid w:val="00E452EC"/>
    <w:rsid w:val="00E71E40"/>
    <w:rsid w:val="00E831A7"/>
    <w:rsid w:val="00E97514"/>
    <w:rsid w:val="00EC1004"/>
    <w:rsid w:val="00EF4927"/>
    <w:rsid w:val="00F95284"/>
    <w:rsid w:val="00FD76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2E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nhideWhenUsed/>
    <w:rsid w:val="0049643E"/>
    <w:pPr>
      <w:spacing w:after="0" w:line="240" w:lineRule="auto"/>
      <w:ind w:left="142"/>
      <w:jc w:val="both"/>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49643E"/>
    <w:rPr>
      <w:rFonts w:ascii="Times New Roman" w:eastAsia="Times New Roman" w:hAnsi="Times New Roman" w:cs="Times New Roman"/>
      <w:sz w:val="28"/>
      <w:szCs w:val="20"/>
    </w:rPr>
  </w:style>
  <w:style w:type="character" w:styleId="a3">
    <w:name w:val="line number"/>
    <w:basedOn w:val="a0"/>
    <w:uiPriority w:val="99"/>
    <w:semiHidden/>
    <w:unhideWhenUsed/>
    <w:rsid w:val="004162F3"/>
  </w:style>
  <w:style w:type="paragraph" w:styleId="a4">
    <w:name w:val="header"/>
    <w:basedOn w:val="a"/>
    <w:link w:val="a5"/>
    <w:uiPriority w:val="99"/>
    <w:semiHidden/>
    <w:unhideWhenUsed/>
    <w:rsid w:val="004162F3"/>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162F3"/>
  </w:style>
  <w:style w:type="paragraph" w:styleId="a6">
    <w:name w:val="footer"/>
    <w:basedOn w:val="a"/>
    <w:link w:val="a7"/>
    <w:uiPriority w:val="99"/>
    <w:unhideWhenUsed/>
    <w:rsid w:val="004162F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162F3"/>
  </w:style>
  <w:style w:type="paragraph" w:styleId="a8">
    <w:name w:val="Plain Text"/>
    <w:basedOn w:val="a"/>
    <w:link w:val="a9"/>
    <w:rsid w:val="007B5360"/>
    <w:pPr>
      <w:spacing w:after="0" w:line="240" w:lineRule="auto"/>
    </w:pPr>
    <w:rPr>
      <w:rFonts w:ascii="Courier New" w:eastAsia="Times New Roman" w:hAnsi="Courier New" w:cs="Times New Roman"/>
      <w:sz w:val="20"/>
      <w:szCs w:val="20"/>
    </w:rPr>
  </w:style>
  <w:style w:type="character" w:customStyle="1" w:styleId="a9">
    <w:name w:val="Текст Знак"/>
    <w:basedOn w:val="a0"/>
    <w:link w:val="a8"/>
    <w:rsid w:val="007B5360"/>
    <w:rPr>
      <w:rFonts w:ascii="Courier New" w:eastAsia="Times New Roman" w:hAnsi="Courier New" w:cs="Times New Roman"/>
      <w:sz w:val="20"/>
      <w:szCs w:val="20"/>
    </w:rPr>
  </w:style>
  <w:style w:type="paragraph" w:customStyle="1" w:styleId="ConsPlusTitle">
    <w:name w:val="ConsPlusTitle"/>
    <w:rsid w:val="00DA0A62"/>
    <w:pPr>
      <w:widowControl w:val="0"/>
      <w:autoSpaceDE w:val="0"/>
      <w:autoSpaceDN w:val="0"/>
      <w:adjustRightInd w:val="0"/>
      <w:spacing w:after="0" w:line="240" w:lineRule="auto"/>
    </w:pPr>
    <w:rPr>
      <w:rFonts w:ascii="Arial" w:eastAsia="Times New Roman" w:hAnsi="Arial" w:cs="Arial"/>
      <w:b/>
      <w:bCs/>
      <w:sz w:val="20"/>
      <w:szCs w:val="20"/>
    </w:rPr>
  </w:style>
  <w:style w:type="paragraph" w:styleId="aa">
    <w:name w:val="List Paragraph"/>
    <w:basedOn w:val="a"/>
    <w:uiPriority w:val="34"/>
    <w:qFormat/>
    <w:rsid w:val="00693534"/>
    <w:pPr>
      <w:ind w:left="720"/>
      <w:contextualSpacing/>
    </w:pPr>
  </w:style>
  <w:style w:type="table" w:styleId="ab">
    <w:name w:val="Table Grid"/>
    <w:basedOn w:val="a1"/>
    <w:uiPriority w:val="59"/>
    <w:rsid w:val="006935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9572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572D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518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2D4B-C16E-4A06-8AB3-027E11090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44</Pages>
  <Words>12628</Words>
  <Characters>71980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2011-03-11T08:03:00Z</cp:lastPrinted>
  <dcterms:created xsi:type="dcterms:W3CDTF">2011-02-18T08:55:00Z</dcterms:created>
  <dcterms:modified xsi:type="dcterms:W3CDTF">2014-10-28T11:30:00Z</dcterms:modified>
</cp:coreProperties>
</file>